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6695"/>
      </w:tblGrid>
      <w:tr w:rsidR="000B00CF">
        <w:trPr>
          <w:trHeight w:val="2645"/>
          <w:jc w:val="center"/>
        </w:trPr>
        <w:tc>
          <w:tcPr>
            <w:tcW w:w="2717" w:type="dxa"/>
            <w:tcBorders>
              <w:top w:val="threeDEmboss" w:sz="12" w:space="0" w:color="000000"/>
              <w:left w:val="threeDEmboss" w:sz="12" w:space="0" w:color="000000"/>
              <w:bottom w:val="threeDEngrave" w:sz="12" w:space="0" w:color="000000"/>
              <w:right w:val="threeDEmboss" w:sz="12" w:space="0" w:color="000000"/>
            </w:tcBorders>
            <w:shd w:val="clear" w:color="auto" w:fill="auto"/>
          </w:tcPr>
          <w:p w:rsidR="000B00CF" w:rsidRDefault="00696A73">
            <w:pPr>
              <w:pStyle w:val="Nagwek"/>
              <w:tabs>
                <w:tab w:val="left" w:pos="708"/>
              </w:tabs>
              <w:rPr>
                <w:rFonts w:ascii="Tahoma" w:hAnsi="Tahoma"/>
              </w:rPr>
            </w:pPr>
            <w:r>
              <w:rPr>
                <w:noProof/>
              </w:rPr>
              <w:drawing>
                <wp:inline distT="0" distB="0" distL="0" distR="0">
                  <wp:extent cx="1475105" cy="1673225"/>
                  <wp:effectExtent l="0" t="0" r="0" b="0"/>
                  <wp:docPr id="1" name="Obraz 1" descr="http://www.bip.nowemiasteczko.pl/res/serwisy/bip-nowem/h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://www.bip.nowemiasteczko.pl/res/serwisy/bip-nowem/h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tcBorders>
              <w:top w:val="threeDEmboss" w:sz="12" w:space="0" w:color="000000"/>
              <w:left w:val="threeDEmboss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D9D9D9"/>
          </w:tcPr>
          <w:p w:rsidR="000B00CF" w:rsidRDefault="00696A7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ZAMAWIAJĄCY:</w:t>
            </w:r>
          </w:p>
          <w:p w:rsidR="000B00CF" w:rsidRDefault="00696A73">
            <w:pPr>
              <w:pStyle w:val="Nagwek1"/>
              <w:tabs>
                <w:tab w:val="center" w:pos="3621"/>
              </w:tabs>
              <w:ind w:left="1415"/>
              <w:jc w:val="left"/>
              <w:rPr>
                <w:rFonts w:ascii="Century Gothic" w:hAnsi="Century Gothic" w:cs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 w:cs="Tahoma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0B00CF" w:rsidRDefault="00696A73">
            <w:pPr>
              <w:pStyle w:val="Nagwek1"/>
              <w:tabs>
                <w:tab w:val="center" w:pos="3621"/>
              </w:tabs>
              <w:ind w:left="1415"/>
              <w:jc w:val="left"/>
              <w:rPr>
                <w:rFonts w:ascii="Century Gothic" w:hAnsi="Century Gothic" w:cs="Tahoma"/>
                <w:iCs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 w:cs="Tahoma"/>
                <w:iCs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Gmina Nowe Miasteczko </w:t>
            </w:r>
          </w:p>
          <w:p w:rsidR="000B00CF" w:rsidRDefault="00696A73">
            <w:pPr>
              <w:pStyle w:val="Nagwek1"/>
              <w:tabs>
                <w:tab w:val="center" w:pos="3621"/>
              </w:tabs>
              <w:ind w:left="1415"/>
              <w:jc w:val="left"/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</w:t>
            </w:r>
            <w:proofErr w:type="gramEnd"/>
            <w:r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Rynek 2 </w:t>
            </w:r>
          </w:p>
          <w:p w:rsidR="000B00CF" w:rsidRDefault="00696A73">
            <w:pPr>
              <w:pStyle w:val="Nagwek1"/>
              <w:tabs>
                <w:tab w:val="center" w:pos="3621"/>
              </w:tabs>
              <w:ind w:left="1415"/>
              <w:jc w:val="left"/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67- 124 Nowe Miasteczko </w:t>
            </w:r>
          </w:p>
          <w:p w:rsidR="000B00CF" w:rsidRDefault="00696A73">
            <w:pPr>
              <w:pStyle w:val="Nagwek1"/>
              <w:tabs>
                <w:tab w:val="center" w:pos="3621"/>
              </w:tabs>
              <w:ind w:left="1415"/>
              <w:jc w:val="left"/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  68-3888154   faks</w:t>
            </w:r>
            <w:proofErr w:type="gramEnd"/>
            <w:r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68-3888461 </w:t>
            </w:r>
          </w:p>
          <w:p w:rsidR="000B00CF" w:rsidRDefault="00696A73">
            <w:pPr>
              <w:pStyle w:val="Nagwek1"/>
              <w:tabs>
                <w:tab w:val="center" w:pos="3621"/>
              </w:tabs>
              <w:ind w:left="1415"/>
              <w:jc w:val="left"/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 w:cs="Tahoma"/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NIP 925-18-58-478 REGON 970770340 </w:t>
            </w:r>
          </w:p>
          <w:p w:rsidR="000B00CF" w:rsidRDefault="000B00CF">
            <w:pPr>
              <w:pStyle w:val="Nagwek"/>
              <w:tabs>
                <w:tab w:val="left" w:pos="708"/>
              </w:tabs>
              <w:spacing w:before="60" w:after="60"/>
              <w:rPr>
                <w:rFonts w:ascii="Tahoma" w:hAnsi="Tahoma"/>
              </w:rPr>
            </w:pPr>
          </w:p>
        </w:tc>
      </w:tr>
    </w:tbl>
    <w:p w:rsidR="000B00CF" w:rsidRDefault="000B00CF">
      <w:pPr>
        <w:rPr>
          <w:rFonts w:ascii="Tahoma" w:hAnsi="Tahoma" w:cs="Tahoma"/>
          <w:sz w:val="22"/>
          <w:szCs w:val="22"/>
        </w:rPr>
      </w:pPr>
    </w:p>
    <w:p w:rsidR="000B00CF" w:rsidRDefault="000B00CF">
      <w:pPr>
        <w:pStyle w:val="Tekstpodstawowy"/>
        <w:spacing w:before="120" w:after="120"/>
        <w:rPr>
          <w:rFonts w:ascii="Century Gothic" w:hAnsi="Century Gothic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00CF" w:rsidRDefault="00696A73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Tahoma" w:hAnsi="Tahoma" w:cs="Tahoma"/>
          <w:b/>
          <w:bCs/>
          <w:sz w:val="28"/>
          <w:szCs w:val="28"/>
        </w:rPr>
        <w:t>ZAPYTANIE OFERTOWE</w:t>
      </w:r>
    </w:p>
    <w:p w:rsidR="000B00CF" w:rsidRDefault="000B00CF">
      <w:pPr>
        <w:rPr>
          <w:rFonts w:ascii="Century Gothic" w:hAnsi="Century Gothic"/>
          <w:bCs/>
          <w:sz w:val="22"/>
          <w:szCs w:val="22"/>
        </w:rPr>
      </w:pPr>
    </w:p>
    <w:p w:rsidR="000B00CF" w:rsidRDefault="00696A73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Przedmiot zamówienia:</w:t>
      </w:r>
    </w:p>
    <w:p w:rsidR="000B00CF" w:rsidRDefault="00696A7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8648924">
                <wp:simplePos x="0" y="0"/>
                <wp:positionH relativeFrom="column">
                  <wp:posOffset>32385</wp:posOffset>
                </wp:positionH>
                <wp:positionV relativeFrom="paragraph">
                  <wp:posOffset>-3575685</wp:posOffset>
                </wp:positionV>
                <wp:extent cx="6151245" cy="17780"/>
                <wp:effectExtent l="13335" t="6985" r="8255" b="1397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00" cy="17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2.55pt;margin-top:-281.55pt;width:484.35pt;height:1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hNFwIAAMcEAAAOAAAAZHJzL2Uyb0RvYy54bWysVE1vGyEQvVfqf0Dcm127qptaXkdVo/RS&#10;tVGT/gDMghcJGATYa//7DrMfdtNTqvqAB2bmMW8es5u7k7PsqGIy4Bu+uKk5U15Ca/y+4b+eH97d&#10;cpay8K2w4FXDzyrxu+3bN5s+rNUSOrCtigxBfFr3oeFdzmFdVUl2yol0A0F5dGqITmTcxn3VRtEj&#10;urPVsq5XVQ+xDRGkSglP7wcn3xK+1krmH1onlZltONaWaY207spabTdivY8idEaOZYh/qMIJ4/HS&#10;GepeZMEO0fwF5YyMkEDnGwmuAq2NVMQB2SzqF2yeOhEUccHmpDC3Kf0/WPn9+BiZaRu+5MwLhxJ9&#10;PmSgm9mytKcPaY1RT+ExjruEZuF60tGVf2TBTtTS89xSdcpM4uFq8aFe1dh5ib7Fx+Uttby6JMtD&#10;yl8VEJA4fkt5UKSdLNFNljz5yYyoa1HUkqKZM1Q0coaK7gZFg8glr1RXTNYjvwXV0U1W8Tk4qmeg&#10;qPyCApZ48Vp/HTUiIaHBwooxeohBo1xIJ3MReHhN08ODsZZ4Wl9K+/R+VdPrSWBNW5ylpBT3uy82&#10;sqMob5d+hRyC/REW4eDbqQR0F70GhcjKZ6sKmvU/lUahSSiClyP+MA04rqjSNBPEBxNKoMZ6Xpk7&#10;ppRsRUP4yvw5ie4Hn+d8ZzxEasMVu2LuoD3TC6UG4LRQp8bJLuN4vac2Xb4/298AAAD//wMAUEsD&#10;BBQABgAIAAAAIQCQnnG43gAAAAsBAAAPAAAAZHJzL2Rvd25yZXYueG1sTI8xT8MwEIV3JP6DdUhs&#10;rV2iFprGqQCJCRZSBkY3viYh8TmKnTT8ew4Wut3de3r3vWw/u05MOITGk4bVUoFAKr1tqNLwcXhZ&#10;PIAI0ZA1nSfU8I0B9vn1VWZS68/0jlMRK8EhFFKjoY6xT6UMZY3OhKXvkVg7+cGZyOtQSTuYM4e7&#10;Tt4ptZHONMQfatPjc41lW4xOw+TGIjl8hvLrdauwfuqL9q1ttL69mR93ICLO8d8Mv/iMDjkzHf1I&#10;NohOw3rFRg2L9SbhiQ3b+4S7HP9OKgGZZ/KyQ/4DAAD//wMAUEsBAi0AFAAGAAgAAAAhALaDOJL+&#10;AAAA4QEAABMAAAAAAAAAAAAAAAAAAAAAAFtDb250ZW50X1R5cGVzXS54bWxQSwECLQAUAAYACAAA&#10;ACEAOP0h/9YAAACUAQAACwAAAAAAAAAAAAAAAAAvAQAAX3JlbHMvLnJlbHNQSwECLQAUAAYACAAA&#10;ACEAQC44TRcCAADHBAAADgAAAAAAAAAAAAAAAAAuAgAAZHJzL2Uyb0RvYy54bWxQSwECLQAUAAYA&#10;CAAAACEAkJ5xuN4AAAALAQAADwAAAAAAAAAAAAAAAABxBAAAZHJzL2Rvd25yZXYueG1sUEsFBgAA&#10;AAAEAAQA8wAAAHwFAAAAAA==&#10;" path="m,l21600,21600e" filled="f" strokeweight=".26mm">
                <v:path arrowok="t"/>
              </v:shape>
            </w:pict>
          </mc:Fallback>
        </mc:AlternateContent>
      </w:r>
    </w:p>
    <w:p w:rsidR="000B00CF" w:rsidRDefault="000B00CF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90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B00CF">
        <w:trPr>
          <w:jc w:val="center"/>
        </w:trPr>
        <w:tc>
          <w:tcPr>
            <w:tcW w:w="900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D9D9D9"/>
          </w:tcPr>
          <w:p w:rsidR="000B00CF" w:rsidRDefault="000B00CF">
            <w:pPr>
              <w:pStyle w:val="Tekstpodstawowy20"/>
              <w:rPr>
                <w:b/>
                <w:bCs/>
                <w:sz w:val="32"/>
                <w:szCs w:val="32"/>
              </w:rPr>
            </w:pPr>
          </w:p>
          <w:p w:rsidR="000B00CF" w:rsidRDefault="00696A73">
            <w:pPr>
              <w:pStyle w:val="Tekstpodstawowy20"/>
              <w:spacing w:after="0" w:line="36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Wykonanie dokumentacji technicznej</w:t>
            </w:r>
          </w:p>
          <w:p w:rsidR="00D06680" w:rsidRDefault="00696A73">
            <w:pPr>
              <w:pStyle w:val="Tekstpodstawowy20"/>
              <w:spacing w:after="0" w:line="360" w:lineRule="auto"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b/>
                <w:bCs/>
                <w:sz w:val="40"/>
                <w:szCs w:val="40"/>
              </w:rPr>
              <w:t>budowy</w:t>
            </w:r>
            <w:proofErr w:type="gramEnd"/>
            <w:r>
              <w:rPr>
                <w:b/>
                <w:bCs/>
                <w:sz w:val="40"/>
                <w:szCs w:val="40"/>
              </w:rPr>
              <w:t xml:space="preserve"> centrum rozwoju </w:t>
            </w:r>
          </w:p>
          <w:p w:rsidR="000B00CF" w:rsidRDefault="00696A73">
            <w:pPr>
              <w:pStyle w:val="Tekstpodstawowy20"/>
              <w:spacing w:after="0" w:line="360" w:lineRule="auto"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b/>
                <w:bCs/>
                <w:sz w:val="40"/>
                <w:szCs w:val="40"/>
              </w:rPr>
              <w:t>społeczno</w:t>
            </w:r>
            <w:r w:rsidR="00D06680">
              <w:rPr>
                <w:b/>
                <w:bCs/>
                <w:sz w:val="40"/>
                <w:szCs w:val="40"/>
              </w:rPr>
              <w:t>-</w:t>
            </w:r>
            <w:r>
              <w:rPr>
                <w:b/>
                <w:bCs/>
                <w:sz w:val="40"/>
                <w:szCs w:val="40"/>
              </w:rPr>
              <w:t>kulturowo-sportowego</w:t>
            </w:r>
            <w:proofErr w:type="gramEnd"/>
          </w:p>
          <w:p w:rsidR="000B00CF" w:rsidRDefault="00696A73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>
              <w:rPr>
                <w:b/>
                <w:bCs/>
                <w:sz w:val="40"/>
                <w:szCs w:val="40"/>
              </w:rPr>
              <w:t>w</w:t>
            </w:r>
            <w:proofErr w:type="gramEnd"/>
            <w:r>
              <w:rPr>
                <w:b/>
                <w:bCs/>
                <w:sz w:val="40"/>
                <w:szCs w:val="40"/>
              </w:rPr>
              <w:t xml:space="preserve"> Nowym Miasteczku </w:t>
            </w:r>
          </w:p>
          <w:p w:rsidR="000B00CF" w:rsidRDefault="000B00CF">
            <w:pPr>
              <w:spacing w:line="360" w:lineRule="auto"/>
              <w:jc w:val="center"/>
            </w:pPr>
          </w:p>
        </w:tc>
      </w:tr>
    </w:tbl>
    <w:p w:rsidR="000B00CF" w:rsidRDefault="000B00CF">
      <w:pPr>
        <w:rPr>
          <w:rFonts w:ascii="Century Gothic" w:hAnsi="Century Gothic"/>
          <w:sz w:val="22"/>
          <w:szCs w:val="22"/>
        </w:rPr>
      </w:pPr>
    </w:p>
    <w:p w:rsidR="000B00CF" w:rsidRDefault="000B00CF">
      <w:pPr>
        <w:rPr>
          <w:rFonts w:ascii="Century Gothic" w:hAnsi="Century Gothic"/>
          <w:bCs/>
          <w:sz w:val="22"/>
          <w:szCs w:val="22"/>
        </w:rPr>
      </w:pPr>
    </w:p>
    <w:p w:rsidR="000B00CF" w:rsidRDefault="00696A73">
      <w:pPr>
        <w:ind w:left="5673" w:firstLine="708"/>
        <w:rPr>
          <w:rFonts w:ascii="Century Gothic" w:hAnsi="Century Gothic"/>
          <w:bCs/>
          <w:iCs/>
          <w:sz w:val="18"/>
          <w:szCs w:val="18"/>
        </w:rPr>
      </w:pPr>
      <w:r>
        <w:rPr>
          <w:rFonts w:ascii="Century Gothic" w:hAnsi="Century Gothic"/>
          <w:bCs/>
          <w:iCs/>
          <w:sz w:val="18"/>
          <w:szCs w:val="18"/>
        </w:rPr>
        <w:t>Zatwierdził:</w:t>
      </w:r>
    </w:p>
    <w:p w:rsidR="000B00CF" w:rsidRDefault="00696A73">
      <w:pPr>
        <w:ind w:left="6029" w:firstLine="352"/>
        <w:rPr>
          <w:rFonts w:ascii="Century Gothic" w:hAnsi="Century Gothic"/>
          <w:bCs/>
          <w:i/>
          <w:sz w:val="18"/>
          <w:szCs w:val="18"/>
        </w:rPr>
      </w:pPr>
      <w:r>
        <w:rPr>
          <w:rFonts w:ascii="Century Gothic" w:hAnsi="Century Gothic"/>
          <w:bCs/>
          <w:i/>
          <w:sz w:val="18"/>
          <w:szCs w:val="18"/>
        </w:rPr>
        <w:t>Burmistrz Gminy i Miasta</w:t>
      </w:r>
    </w:p>
    <w:p w:rsidR="000B00CF" w:rsidRDefault="00696A73">
      <w:pPr>
        <w:ind w:left="5673" w:firstLine="708"/>
        <w:rPr>
          <w:rFonts w:ascii="Century Gothic" w:hAnsi="Century Gothic"/>
          <w:bCs/>
          <w:i/>
          <w:sz w:val="18"/>
          <w:szCs w:val="18"/>
        </w:rPr>
      </w:pPr>
      <w:r>
        <w:rPr>
          <w:rFonts w:ascii="Century Gothic" w:hAnsi="Century Gothic"/>
          <w:bCs/>
          <w:i/>
          <w:sz w:val="18"/>
          <w:szCs w:val="18"/>
        </w:rPr>
        <w:t>Nowego Miasteczko</w:t>
      </w:r>
    </w:p>
    <w:p w:rsidR="000B00CF" w:rsidRDefault="00D345E5">
      <w:pPr>
        <w:ind w:left="5673" w:firstLine="708"/>
        <w:rPr>
          <w:rFonts w:ascii="Century Gothic" w:hAnsi="Century Gothic"/>
          <w:bCs/>
          <w:i/>
          <w:sz w:val="18"/>
          <w:szCs w:val="18"/>
        </w:rPr>
      </w:pPr>
      <w:r>
        <w:rPr>
          <w:rFonts w:ascii="Century Gothic" w:hAnsi="Century Gothic"/>
          <w:bCs/>
          <w:i/>
          <w:sz w:val="18"/>
          <w:szCs w:val="18"/>
        </w:rPr>
        <w:t xml:space="preserve">/-/ </w:t>
      </w:r>
      <w:r w:rsidR="00696A73">
        <w:rPr>
          <w:rFonts w:ascii="Century Gothic" w:hAnsi="Century Gothic"/>
          <w:bCs/>
          <w:i/>
          <w:sz w:val="18"/>
          <w:szCs w:val="18"/>
        </w:rPr>
        <w:t>Danuta Wojtasik</w:t>
      </w:r>
    </w:p>
    <w:p w:rsidR="000B00CF" w:rsidRDefault="000B00CF">
      <w:pPr>
        <w:ind w:left="5673" w:firstLine="708"/>
        <w:rPr>
          <w:rFonts w:ascii="Century Gothic" w:hAnsi="Century Gothic"/>
          <w:bCs/>
          <w:iCs/>
          <w:sz w:val="18"/>
          <w:szCs w:val="18"/>
        </w:rPr>
      </w:pPr>
    </w:p>
    <w:p w:rsidR="000B00CF" w:rsidRDefault="00696A73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0B00CF" w:rsidRDefault="000B00CF">
      <w:pPr>
        <w:pStyle w:val="Tekstprzypisudolnego"/>
        <w:rPr>
          <w:sz w:val="22"/>
          <w:szCs w:val="22"/>
        </w:rPr>
      </w:pPr>
    </w:p>
    <w:p w:rsidR="000B00CF" w:rsidRDefault="000B00CF">
      <w:pPr>
        <w:pStyle w:val="Tekstprzypisudolnego"/>
        <w:rPr>
          <w:sz w:val="22"/>
          <w:szCs w:val="22"/>
        </w:rPr>
      </w:pPr>
    </w:p>
    <w:p w:rsidR="000B00CF" w:rsidRDefault="000B00CF">
      <w:pPr>
        <w:pStyle w:val="Tekstprzypisudolnego"/>
        <w:rPr>
          <w:sz w:val="22"/>
          <w:szCs w:val="22"/>
        </w:rPr>
      </w:pPr>
    </w:p>
    <w:p w:rsidR="000B00CF" w:rsidRDefault="000B00CF">
      <w:pPr>
        <w:pStyle w:val="Tekstprzypisudolnego"/>
        <w:rPr>
          <w:sz w:val="22"/>
          <w:szCs w:val="22"/>
        </w:rPr>
      </w:pPr>
    </w:p>
    <w:p w:rsidR="000B00CF" w:rsidRDefault="000B00CF">
      <w:pPr>
        <w:pStyle w:val="Tekstprzypisudolnego"/>
        <w:rPr>
          <w:sz w:val="22"/>
          <w:szCs w:val="22"/>
        </w:rPr>
      </w:pPr>
    </w:p>
    <w:p w:rsidR="000B00CF" w:rsidRDefault="000B00CF">
      <w:pPr>
        <w:pStyle w:val="Tekstprzypisudolnego"/>
        <w:rPr>
          <w:sz w:val="22"/>
          <w:szCs w:val="22"/>
        </w:rPr>
      </w:pPr>
    </w:p>
    <w:p w:rsidR="000B00CF" w:rsidRDefault="000B00CF">
      <w:pPr>
        <w:pStyle w:val="Tekstprzypisudolnego"/>
        <w:rPr>
          <w:sz w:val="22"/>
          <w:szCs w:val="22"/>
        </w:rPr>
      </w:pPr>
    </w:p>
    <w:p w:rsidR="000B00CF" w:rsidRDefault="000B00CF">
      <w:pPr>
        <w:rPr>
          <w:rFonts w:ascii="Century Gothic" w:hAnsi="Century Gothic"/>
          <w:b/>
          <w:bCs/>
          <w:sz w:val="22"/>
          <w:szCs w:val="22"/>
        </w:rPr>
      </w:pPr>
    </w:p>
    <w:p w:rsidR="000B00CF" w:rsidRDefault="000B00CF">
      <w:pPr>
        <w:rPr>
          <w:rFonts w:ascii="Century Gothic" w:hAnsi="Century Gothic"/>
          <w:bCs/>
          <w:sz w:val="22"/>
          <w:szCs w:val="22"/>
        </w:rPr>
      </w:pPr>
    </w:p>
    <w:p w:rsidR="000B00CF" w:rsidRDefault="00D06680">
      <w:pPr>
        <w:jc w:val="center"/>
        <w:rPr>
          <w:rFonts w:ascii="Century Gothic" w:hAnsi="Century Gothic"/>
          <w:bCs/>
          <w:color w:val="FF0000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Nowe Miasteczko, dnia </w:t>
      </w:r>
      <w:r w:rsidR="000001CB">
        <w:rPr>
          <w:rFonts w:ascii="Century Gothic" w:hAnsi="Century Gothic"/>
          <w:bCs/>
          <w:sz w:val="22"/>
          <w:szCs w:val="22"/>
        </w:rPr>
        <w:t>30</w:t>
      </w:r>
      <w:r w:rsidR="00696A73">
        <w:rPr>
          <w:rFonts w:ascii="Century Gothic" w:hAnsi="Century Gothic"/>
          <w:bCs/>
          <w:sz w:val="22"/>
          <w:szCs w:val="22"/>
        </w:rPr>
        <w:t xml:space="preserve">  </w:t>
      </w:r>
      <w:r w:rsidR="000001CB">
        <w:rPr>
          <w:rFonts w:ascii="Century Gothic" w:hAnsi="Century Gothic"/>
          <w:bCs/>
          <w:sz w:val="22"/>
          <w:szCs w:val="22"/>
        </w:rPr>
        <w:t>grudnia</w:t>
      </w:r>
      <w:r w:rsidR="00696A73">
        <w:rPr>
          <w:rFonts w:ascii="Century Gothic" w:hAnsi="Century Gothic"/>
          <w:bCs/>
          <w:sz w:val="22"/>
          <w:szCs w:val="22"/>
        </w:rPr>
        <w:t xml:space="preserve"> 2019 r.</w:t>
      </w:r>
      <w:bookmarkStart w:id="0" w:name="_GoBack"/>
      <w:bookmarkEnd w:id="0"/>
    </w:p>
    <w:p w:rsidR="000B00CF" w:rsidRDefault="00696A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SPIS TREŚCI</w:t>
      </w: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Nazwa oraz adres zamawiającego.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Tryb udzielenia zamówienia.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Opis przedmiotu zamówienia.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Termin wykonania zamówienia.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Warunki stawiane wykonawcom ubiegającym się o zamówienie. Opis sposobu dokonywania oceny spełniania warunków.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Cs/>
          <w:color w:val="auto"/>
        </w:rPr>
        <w:t>Wykaz oświadczeń i dokumentów, jakie mają dostarczyć wykonawcy w celu potwierdzenia braku podstaw do wykluczenia, spełniania warunków udziału w postępowaniu oraz</w:t>
      </w:r>
      <w:r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bCs/>
          <w:color w:val="auto"/>
        </w:rPr>
        <w:t>że oferowane dostawy spełniają wymagania określone przez zamawiającego.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Opis kryteriów, którymi zamawiający będzie się kierował przy wyborze oferty.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Sposób obliczenia ceny oferty. Informacje dotyczące </w:t>
      </w:r>
      <w:proofErr w:type="gramStart"/>
      <w:r>
        <w:rPr>
          <w:rFonts w:ascii="Tahoma" w:hAnsi="Tahoma" w:cs="Tahoma"/>
          <w:color w:val="auto"/>
        </w:rPr>
        <w:t>walut w jakich</w:t>
      </w:r>
      <w:proofErr w:type="gramEnd"/>
      <w:r>
        <w:rPr>
          <w:rFonts w:ascii="Tahoma" w:hAnsi="Tahoma" w:cs="Tahoma"/>
          <w:color w:val="auto"/>
        </w:rPr>
        <w:t xml:space="preserve"> mogą być prowadzone rozliczenia.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Wadium.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Okres związania ofertą.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Opis sposobu przygotowania oferty.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Miejsce </w:t>
      </w:r>
      <w:proofErr w:type="gramStart"/>
      <w:r>
        <w:rPr>
          <w:rFonts w:ascii="Tahoma" w:hAnsi="Tahoma" w:cs="Tahoma"/>
          <w:color w:val="auto"/>
        </w:rPr>
        <w:t>i  termin</w:t>
      </w:r>
      <w:proofErr w:type="gramEnd"/>
      <w:r>
        <w:rPr>
          <w:rFonts w:ascii="Tahoma" w:hAnsi="Tahoma" w:cs="Tahoma"/>
          <w:color w:val="auto"/>
        </w:rPr>
        <w:t xml:space="preserve"> składania ofert.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Miejsce i termin otwarcia ofert.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Badanie i ocena ofert.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Informacje o formalnościach, jakie powinny zostać dopełnione po wyborze oferty w celu zawarcia umowy w sprawie zamówienia publicznego.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Sposób porozumiewania się zamawiającego z wykonawcami oraz przekazywania oświadczeń lub dokumentów.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Opis sposobu udzielania wyjaśnień dotyczących treści zapytania ofertowego.</w:t>
      </w:r>
    </w:p>
    <w:p w:rsidR="00A26B3F" w:rsidRPr="00A26B3F" w:rsidRDefault="00A26B3F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 w:rsidRPr="00A26B3F">
        <w:rPr>
          <w:rFonts w:ascii="Tahoma" w:hAnsi="Tahoma" w:cs="Tahoma"/>
        </w:rPr>
        <w:t>Informacja o możliwości dokonania istotnych zmian w umowie.</w:t>
      </w:r>
    </w:p>
    <w:p w:rsidR="000B00CF" w:rsidRDefault="00696A73">
      <w:pPr>
        <w:pStyle w:val="Default"/>
        <w:numPr>
          <w:ilvl w:val="1"/>
          <w:numId w:val="8"/>
        </w:numPr>
        <w:tabs>
          <w:tab w:val="clear" w:pos="720"/>
          <w:tab w:val="left" w:pos="426"/>
        </w:tabs>
        <w:ind w:left="426" w:hanging="426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Pozostałe informacje.</w:t>
      </w: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0B00CF">
      <w:pPr>
        <w:jc w:val="both"/>
        <w:rPr>
          <w:rFonts w:ascii="Tahoma" w:hAnsi="Tahoma" w:cs="Tahoma"/>
          <w:b/>
        </w:rPr>
      </w:pPr>
    </w:p>
    <w:p w:rsidR="00D06680" w:rsidRDefault="00D06680">
      <w:pPr>
        <w:jc w:val="both"/>
        <w:rPr>
          <w:rFonts w:ascii="Tahoma" w:hAnsi="Tahoma" w:cs="Tahoma"/>
          <w:b/>
        </w:rPr>
      </w:pPr>
    </w:p>
    <w:p w:rsidR="00D06680" w:rsidRDefault="00D06680">
      <w:pPr>
        <w:jc w:val="both"/>
        <w:rPr>
          <w:rFonts w:ascii="Tahoma" w:hAnsi="Tahoma" w:cs="Tahoma"/>
          <w:b/>
        </w:rPr>
      </w:pPr>
    </w:p>
    <w:p w:rsidR="00D06680" w:rsidRDefault="00D06680">
      <w:pPr>
        <w:jc w:val="both"/>
        <w:rPr>
          <w:rFonts w:ascii="Tahoma" w:hAnsi="Tahoma" w:cs="Tahoma"/>
          <w:b/>
        </w:rPr>
      </w:pPr>
    </w:p>
    <w:p w:rsidR="00D06680" w:rsidRDefault="00D06680">
      <w:pPr>
        <w:jc w:val="both"/>
        <w:rPr>
          <w:rFonts w:ascii="Tahoma" w:hAnsi="Tahoma" w:cs="Tahoma"/>
          <w:b/>
        </w:rPr>
      </w:pPr>
    </w:p>
    <w:p w:rsidR="00D06680" w:rsidRDefault="00D06680">
      <w:pPr>
        <w:jc w:val="both"/>
        <w:rPr>
          <w:rFonts w:ascii="Tahoma" w:hAnsi="Tahoma" w:cs="Tahoma"/>
          <w:b/>
        </w:rPr>
      </w:pPr>
    </w:p>
    <w:p w:rsidR="00D06680" w:rsidRDefault="00D06680">
      <w:pPr>
        <w:jc w:val="both"/>
        <w:rPr>
          <w:rFonts w:ascii="Tahoma" w:hAnsi="Tahoma" w:cs="Tahoma"/>
          <w:b/>
        </w:rPr>
      </w:pPr>
    </w:p>
    <w:p w:rsidR="00D06680" w:rsidRDefault="00D06680">
      <w:pPr>
        <w:jc w:val="both"/>
        <w:rPr>
          <w:rFonts w:ascii="Tahoma" w:hAnsi="Tahoma" w:cs="Tahoma"/>
          <w:b/>
        </w:rPr>
      </w:pPr>
    </w:p>
    <w:p w:rsidR="00D06680" w:rsidRDefault="00D06680">
      <w:pPr>
        <w:jc w:val="both"/>
        <w:rPr>
          <w:rFonts w:ascii="Tahoma" w:hAnsi="Tahoma" w:cs="Tahoma"/>
          <w:b/>
        </w:rPr>
      </w:pPr>
    </w:p>
    <w:p w:rsidR="00D06680" w:rsidRDefault="00D06680">
      <w:pPr>
        <w:jc w:val="both"/>
        <w:rPr>
          <w:rFonts w:ascii="Tahoma" w:hAnsi="Tahoma" w:cs="Tahoma"/>
          <w:b/>
        </w:rPr>
      </w:pPr>
    </w:p>
    <w:p w:rsidR="000B00CF" w:rsidRDefault="00696A7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Załączniki </w:t>
      </w:r>
    </w:p>
    <w:p w:rsidR="000B00CF" w:rsidRDefault="000B00CF">
      <w:pPr>
        <w:jc w:val="both"/>
        <w:rPr>
          <w:rFonts w:ascii="Tahoma" w:hAnsi="Tahoma" w:cs="Tahoma"/>
          <w:b/>
        </w:rPr>
      </w:pPr>
    </w:p>
    <w:p w:rsidR="000B00CF" w:rsidRDefault="0080634B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1 - </w:t>
      </w:r>
      <w:r w:rsidR="00696A73">
        <w:rPr>
          <w:rFonts w:ascii="Tahoma" w:hAnsi="Tahoma" w:cs="Tahoma"/>
        </w:rPr>
        <w:t xml:space="preserve">Wzór umowy </w:t>
      </w:r>
    </w:p>
    <w:p w:rsidR="000B00CF" w:rsidRDefault="0080634B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2 - </w:t>
      </w:r>
      <w:r w:rsidR="00696A73">
        <w:rPr>
          <w:rFonts w:ascii="Tahoma" w:hAnsi="Tahoma" w:cs="Tahoma"/>
        </w:rPr>
        <w:t>Formularz ofertowy</w:t>
      </w:r>
    </w:p>
    <w:p w:rsidR="00834FBF" w:rsidRDefault="00834FBF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3 </w:t>
      </w:r>
      <w:r w:rsidR="0080634B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Oświadczenie o braku powiązań kapitałowych</w:t>
      </w:r>
      <w:r w:rsidR="00C032FA">
        <w:rPr>
          <w:rFonts w:ascii="Tahoma" w:hAnsi="Tahoma" w:cs="Tahoma"/>
        </w:rPr>
        <w:t xml:space="preserve"> lub osobowych</w:t>
      </w:r>
    </w:p>
    <w:p w:rsidR="000B00CF" w:rsidRDefault="00696A73">
      <w:pPr>
        <w:pStyle w:val="Default"/>
        <w:rPr>
          <w:rFonts w:ascii="Tahoma" w:hAnsi="Tahoma" w:cs="Tahoma"/>
          <w:b/>
          <w:bCs/>
          <w:color w:val="auto"/>
        </w:rPr>
      </w:pPr>
      <w:r>
        <w:br w:type="page"/>
      </w:r>
    </w:p>
    <w:p w:rsidR="000B00CF" w:rsidRDefault="00696A73">
      <w:pPr>
        <w:pStyle w:val="Akapitzlist"/>
        <w:numPr>
          <w:ilvl w:val="0"/>
          <w:numId w:val="12"/>
        </w:num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 Nazwa oraz adres zamawiającego.</w:t>
      </w:r>
    </w:p>
    <w:p w:rsidR="000B00CF" w:rsidRDefault="000B00CF">
      <w:pPr>
        <w:pStyle w:val="Default"/>
        <w:ind w:left="720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B00CF" w:rsidRDefault="00696A73">
      <w:pPr>
        <w:pStyle w:val="Default"/>
        <w:ind w:left="720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color w:val="auto"/>
        </w:rPr>
        <w:t>nazwa</w:t>
      </w:r>
      <w:proofErr w:type="gramEnd"/>
      <w:r>
        <w:rPr>
          <w:rFonts w:ascii="Tahoma" w:hAnsi="Tahoma" w:cs="Tahoma"/>
          <w:color w:val="auto"/>
        </w:rPr>
        <w:t xml:space="preserve">: </w:t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</w:rPr>
        <w:t>Gmina Nowe Miasteczko</w:t>
      </w:r>
      <w:r>
        <w:rPr>
          <w:rFonts w:ascii="Tahoma" w:hAnsi="Tahoma" w:cs="Tahoma"/>
          <w:b/>
          <w:bCs/>
        </w:rPr>
        <w:t xml:space="preserve"> </w:t>
      </w:r>
    </w:p>
    <w:p w:rsidR="000B00CF" w:rsidRDefault="00696A73">
      <w:pPr>
        <w:pStyle w:val="Default"/>
        <w:ind w:firstLine="708"/>
        <w:rPr>
          <w:rFonts w:ascii="Tahoma" w:hAnsi="Tahoma" w:cs="Tahoma"/>
          <w:color w:val="auto"/>
        </w:rPr>
      </w:pPr>
      <w:proofErr w:type="gramStart"/>
      <w:r>
        <w:rPr>
          <w:rFonts w:ascii="Tahoma" w:hAnsi="Tahoma" w:cs="Tahoma"/>
          <w:color w:val="auto"/>
        </w:rPr>
        <w:t xml:space="preserve">adres:   </w:t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</w:rPr>
        <w:t>ul</w:t>
      </w:r>
      <w:proofErr w:type="gramEnd"/>
      <w:r>
        <w:rPr>
          <w:rFonts w:ascii="Tahoma" w:hAnsi="Tahoma" w:cs="Tahoma"/>
        </w:rPr>
        <w:t>. Rynek 2</w:t>
      </w:r>
    </w:p>
    <w:p w:rsidR="000B00CF" w:rsidRDefault="00696A73">
      <w:pPr>
        <w:pStyle w:val="Default"/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>67 – 124 NOWE MIASTECZKO</w:t>
      </w:r>
    </w:p>
    <w:p w:rsidR="000B00CF" w:rsidRDefault="000B00CF">
      <w:pPr>
        <w:pStyle w:val="Default"/>
        <w:ind w:left="1416" w:firstLine="708"/>
        <w:rPr>
          <w:rFonts w:ascii="Tahoma" w:hAnsi="Tahoma" w:cs="Tahoma"/>
          <w:sz w:val="16"/>
          <w:szCs w:val="16"/>
        </w:rPr>
      </w:pPr>
    </w:p>
    <w:p w:rsidR="000B00CF" w:rsidRDefault="00696A73">
      <w:pPr>
        <w:pStyle w:val="Default"/>
        <w:ind w:left="72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adres do </w:t>
      </w:r>
      <w:proofErr w:type="gramStart"/>
      <w:r>
        <w:rPr>
          <w:rFonts w:ascii="Tahoma" w:hAnsi="Tahoma" w:cs="Tahoma"/>
          <w:color w:val="auto"/>
        </w:rPr>
        <w:t xml:space="preserve">korespondencji:  </w:t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  <w:t>Urząd</w:t>
      </w:r>
      <w:proofErr w:type="gramEnd"/>
      <w:r>
        <w:rPr>
          <w:rFonts w:ascii="Tahoma" w:hAnsi="Tahoma" w:cs="Tahoma"/>
          <w:color w:val="auto"/>
        </w:rPr>
        <w:t xml:space="preserve"> Miejski</w:t>
      </w:r>
    </w:p>
    <w:p w:rsidR="000B00CF" w:rsidRDefault="00696A73">
      <w:pPr>
        <w:pStyle w:val="Default"/>
        <w:ind w:left="3556" w:firstLine="698"/>
        <w:jc w:val="both"/>
        <w:rPr>
          <w:rFonts w:ascii="Tahoma" w:hAnsi="Tahoma" w:cs="Tahoma"/>
          <w:color w:val="auto"/>
        </w:rPr>
      </w:pPr>
      <w:proofErr w:type="gramStart"/>
      <w:r>
        <w:rPr>
          <w:rFonts w:ascii="Tahoma" w:hAnsi="Tahoma" w:cs="Tahoma"/>
          <w:color w:val="auto"/>
        </w:rPr>
        <w:t>ul</w:t>
      </w:r>
      <w:proofErr w:type="gramEnd"/>
      <w:r>
        <w:rPr>
          <w:rFonts w:ascii="Tahoma" w:hAnsi="Tahoma" w:cs="Tahoma"/>
          <w:color w:val="auto"/>
        </w:rPr>
        <w:t>. Rynek 2</w:t>
      </w:r>
    </w:p>
    <w:p w:rsidR="000B00CF" w:rsidRDefault="00696A73">
      <w:pPr>
        <w:pStyle w:val="Default"/>
        <w:ind w:left="3556" w:firstLine="69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67-124 Nowe Miasteczko</w:t>
      </w:r>
    </w:p>
    <w:p w:rsidR="000B00CF" w:rsidRDefault="000B00CF">
      <w:pPr>
        <w:pStyle w:val="Default"/>
        <w:ind w:left="3556" w:firstLine="698"/>
        <w:jc w:val="both"/>
        <w:rPr>
          <w:rFonts w:ascii="Tahoma" w:hAnsi="Tahoma" w:cs="Tahoma"/>
          <w:color w:val="auto"/>
          <w:sz w:val="16"/>
          <w:szCs w:val="16"/>
        </w:rPr>
      </w:pPr>
    </w:p>
    <w:p w:rsidR="000B00CF" w:rsidRDefault="00696A73">
      <w:pPr>
        <w:pStyle w:val="Default"/>
        <w:ind w:left="720"/>
      </w:pPr>
      <w:r>
        <w:rPr>
          <w:rFonts w:ascii="Tahoma" w:hAnsi="Tahoma" w:cs="Tahoma"/>
          <w:color w:val="auto"/>
        </w:rPr>
        <w:t>strona internetowa</w:t>
      </w:r>
      <w:proofErr w:type="gramStart"/>
      <w:r>
        <w:rPr>
          <w:rFonts w:ascii="Tahoma" w:hAnsi="Tahoma" w:cs="Tahoma"/>
          <w:color w:val="auto"/>
        </w:rPr>
        <w:t>:</w:t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hyperlink r:id="rId10">
        <w:proofErr w:type="gramEnd"/>
        <w:r>
          <w:rPr>
            <w:rStyle w:val="czeinternetowe"/>
            <w:rFonts w:ascii="Tahoma" w:hAnsi="Tahoma" w:cs="Tahoma"/>
          </w:rPr>
          <w:t>www.nowemiasteczko.pl</w:t>
        </w:r>
      </w:hyperlink>
    </w:p>
    <w:p w:rsidR="000B00CF" w:rsidRDefault="00696A73">
      <w:pPr>
        <w:pStyle w:val="Default"/>
        <w:ind w:left="720"/>
      </w:pPr>
      <w:proofErr w:type="spellStart"/>
      <w:r>
        <w:rPr>
          <w:rFonts w:ascii="Tahoma" w:hAnsi="Tahoma" w:cs="Tahoma"/>
          <w:color w:val="auto"/>
          <w:lang w:val="de-DE"/>
        </w:rPr>
        <w:t>adres</w:t>
      </w:r>
      <w:proofErr w:type="spellEnd"/>
      <w:r>
        <w:rPr>
          <w:rFonts w:ascii="Tahoma" w:hAnsi="Tahoma" w:cs="Tahoma"/>
          <w:color w:val="auto"/>
          <w:lang w:val="de-DE"/>
        </w:rPr>
        <w:t xml:space="preserve"> </w:t>
      </w:r>
      <w:proofErr w:type="spellStart"/>
      <w:r>
        <w:rPr>
          <w:rFonts w:ascii="Tahoma" w:hAnsi="Tahoma" w:cs="Tahoma"/>
          <w:color w:val="auto"/>
          <w:lang w:val="de-DE"/>
        </w:rPr>
        <w:t>e-mail</w:t>
      </w:r>
      <w:proofErr w:type="spellEnd"/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hyperlink r:id="rId11">
        <w:r>
          <w:rPr>
            <w:rStyle w:val="czeinternetowe"/>
            <w:rFonts w:ascii="Tahoma" w:hAnsi="Tahoma" w:cs="Tahoma"/>
          </w:rPr>
          <w:t>gospodarka@nowemiasteczko.pl</w:t>
        </w:r>
      </w:hyperlink>
    </w:p>
    <w:p w:rsidR="000B00CF" w:rsidRDefault="000B00CF">
      <w:pPr>
        <w:pStyle w:val="Default"/>
        <w:ind w:left="720"/>
        <w:rPr>
          <w:rFonts w:ascii="Tahoma" w:hAnsi="Tahoma" w:cs="Tahoma"/>
          <w:color w:val="auto"/>
          <w:sz w:val="16"/>
          <w:szCs w:val="16"/>
        </w:rPr>
      </w:pPr>
    </w:p>
    <w:p w:rsidR="000B00CF" w:rsidRDefault="00696A73">
      <w:pPr>
        <w:pStyle w:val="Default"/>
        <w:ind w:firstLine="708"/>
        <w:rPr>
          <w:rFonts w:ascii="Tahoma" w:hAnsi="Tahoma" w:cs="Tahoma"/>
          <w:color w:val="auto"/>
        </w:rPr>
      </w:pPr>
      <w:proofErr w:type="gramStart"/>
      <w:r>
        <w:rPr>
          <w:rFonts w:ascii="Tahoma" w:hAnsi="Tahoma" w:cs="Tahoma"/>
          <w:color w:val="auto"/>
        </w:rPr>
        <w:t>telefon</w:t>
      </w:r>
      <w:proofErr w:type="gramEnd"/>
      <w:r>
        <w:rPr>
          <w:rFonts w:ascii="Tahoma" w:hAnsi="Tahoma" w:cs="Tahoma"/>
          <w:color w:val="auto"/>
        </w:rPr>
        <w:t>:</w:t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  <w:t>68/ 38 88 154</w:t>
      </w:r>
    </w:p>
    <w:p w:rsidR="000B00CF" w:rsidRDefault="00696A73">
      <w:pPr>
        <w:pStyle w:val="Default"/>
        <w:ind w:firstLine="708"/>
        <w:rPr>
          <w:rFonts w:ascii="Tahoma" w:hAnsi="Tahoma" w:cs="Tahoma"/>
          <w:color w:val="auto"/>
        </w:rPr>
      </w:pPr>
      <w:proofErr w:type="gramStart"/>
      <w:r>
        <w:rPr>
          <w:rFonts w:ascii="Tahoma" w:hAnsi="Tahoma" w:cs="Tahoma"/>
          <w:color w:val="auto"/>
        </w:rPr>
        <w:t>faks</w:t>
      </w:r>
      <w:proofErr w:type="gramEnd"/>
      <w:r>
        <w:rPr>
          <w:rFonts w:ascii="Tahoma" w:hAnsi="Tahoma" w:cs="Tahoma"/>
          <w:color w:val="auto"/>
        </w:rPr>
        <w:t>:</w:t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  <w:t>68/ 38 88 461</w:t>
      </w:r>
    </w:p>
    <w:p w:rsidR="000B00CF" w:rsidRDefault="000B00CF">
      <w:pPr>
        <w:pStyle w:val="Default"/>
        <w:ind w:left="720"/>
        <w:jc w:val="both"/>
        <w:rPr>
          <w:rFonts w:ascii="Tahoma" w:hAnsi="Tahoma" w:cs="Tahoma"/>
          <w:color w:val="auto"/>
          <w:sz w:val="16"/>
          <w:szCs w:val="16"/>
        </w:rPr>
      </w:pPr>
    </w:p>
    <w:p w:rsidR="000B00CF" w:rsidRDefault="00696A73">
      <w:pPr>
        <w:pStyle w:val="Default"/>
        <w:ind w:left="720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godziny urzędowania</w:t>
      </w:r>
      <w:proofErr w:type="gramStart"/>
      <w:r>
        <w:rPr>
          <w:rFonts w:ascii="Tahoma" w:hAnsi="Tahoma" w:cs="Tahoma"/>
          <w:color w:val="auto"/>
        </w:rPr>
        <w:t>:</w:t>
      </w:r>
      <w:r>
        <w:rPr>
          <w:rFonts w:ascii="Tahoma" w:hAnsi="Tahoma" w:cs="Tahoma"/>
          <w:color w:val="auto"/>
        </w:rPr>
        <w:tab/>
      </w:r>
      <w:r>
        <w:rPr>
          <w:rFonts w:ascii="Tahoma" w:hAnsi="Tahoma" w:cs="Tahoma"/>
          <w:color w:val="auto"/>
        </w:rPr>
        <w:tab/>
        <w:t>poniedziałek</w:t>
      </w:r>
      <w:proofErr w:type="gramEnd"/>
      <w:r>
        <w:rPr>
          <w:rFonts w:ascii="Tahoma" w:hAnsi="Tahoma" w:cs="Tahoma"/>
          <w:color w:val="auto"/>
        </w:rPr>
        <w:t xml:space="preserve"> 7:00 – 17:00</w:t>
      </w:r>
    </w:p>
    <w:p w:rsidR="000B00CF" w:rsidRDefault="00696A73">
      <w:pPr>
        <w:pStyle w:val="Default"/>
        <w:ind w:left="3556" w:firstLine="698"/>
        <w:jc w:val="both"/>
        <w:rPr>
          <w:rFonts w:ascii="Tahoma" w:hAnsi="Tahoma" w:cs="Tahoma"/>
          <w:color w:val="auto"/>
        </w:rPr>
      </w:pPr>
      <w:proofErr w:type="gramStart"/>
      <w:r>
        <w:rPr>
          <w:rFonts w:ascii="Tahoma" w:hAnsi="Tahoma" w:cs="Tahoma"/>
          <w:color w:val="auto"/>
        </w:rPr>
        <w:t>wtorek</w:t>
      </w:r>
      <w:proofErr w:type="gramEnd"/>
      <w:r>
        <w:rPr>
          <w:rFonts w:ascii="Tahoma" w:hAnsi="Tahoma" w:cs="Tahoma"/>
          <w:color w:val="auto"/>
        </w:rPr>
        <w:t xml:space="preserve"> – czwartek </w:t>
      </w:r>
    </w:p>
    <w:p w:rsidR="000B00CF" w:rsidRDefault="00696A73">
      <w:pPr>
        <w:pStyle w:val="Default"/>
        <w:ind w:left="3546"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od</w:t>
      </w:r>
      <w:proofErr w:type="gramStart"/>
      <w:r>
        <w:rPr>
          <w:rFonts w:ascii="Tahoma" w:hAnsi="Tahoma" w:cs="Tahoma"/>
          <w:color w:val="auto"/>
        </w:rPr>
        <w:t xml:space="preserve"> 7:00 do</w:t>
      </w:r>
      <w:proofErr w:type="gramEnd"/>
      <w:r>
        <w:rPr>
          <w:rFonts w:ascii="Tahoma" w:hAnsi="Tahoma" w:cs="Tahoma"/>
          <w:color w:val="auto"/>
        </w:rPr>
        <w:t xml:space="preserve"> 15:00</w:t>
      </w:r>
    </w:p>
    <w:p w:rsidR="000B00CF" w:rsidRDefault="00696A73">
      <w:pPr>
        <w:pStyle w:val="Default"/>
        <w:ind w:left="3546"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piątek od</w:t>
      </w:r>
      <w:proofErr w:type="gramStart"/>
      <w:r>
        <w:rPr>
          <w:rFonts w:ascii="Tahoma" w:hAnsi="Tahoma" w:cs="Tahoma"/>
          <w:color w:val="auto"/>
        </w:rPr>
        <w:t xml:space="preserve"> 7:00 do</w:t>
      </w:r>
      <w:proofErr w:type="gramEnd"/>
      <w:r>
        <w:rPr>
          <w:rFonts w:ascii="Tahoma" w:hAnsi="Tahoma" w:cs="Tahoma"/>
          <w:color w:val="auto"/>
        </w:rPr>
        <w:t xml:space="preserve"> 13:00</w:t>
      </w:r>
    </w:p>
    <w:p w:rsidR="000B00CF" w:rsidRDefault="000B00CF">
      <w:pPr>
        <w:pStyle w:val="Default"/>
        <w:ind w:left="3546" w:firstLine="708"/>
        <w:jc w:val="both"/>
        <w:rPr>
          <w:rFonts w:ascii="Tahoma" w:hAnsi="Tahoma" w:cs="Tahoma"/>
          <w:color w:val="auto"/>
        </w:rPr>
      </w:pPr>
    </w:p>
    <w:p w:rsidR="000B00CF" w:rsidRDefault="000B00CF">
      <w:pPr>
        <w:pStyle w:val="Default"/>
        <w:ind w:left="3546" w:firstLine="708"/>
        <w:jc w:val="both"/>
        <w:rPr>
          <w:rFonts w:ascii="Tahoma" w:hAnsi="Tahoma" w:cs="Tahoma"/>
          <w:color w:val="auto"/>
        </w:rPr>
      </w:pPr>
    </w:p>
    <w:p w:rsidR="000B00CF" w:rsidRDefault="000B00CF">
      <w:pPr>
        <w:pStyle w:val="Default"/>
        <w:ind w:left="3546" w:firstLine="708"/>
        <w:jc w:val="both"/>
        <w:rPr>
          <w:rFonts w:ascii="Tahoma" w:hAnsi="Tahoma" w:cs="Tahoma"/>
          <w:color w:val="auto"/>
        </w:rPr>
      </w:pPr>
    </w:p>
    <w:p w:rsidR="000B00CF" w:rsidRDefault="00696A73">
      <w:pPr>
        <w:pStyle w:val="Default"/>
        <w:numPr>
          <w:ilvl w:val="0"/>
          <w:numId w:val="6"/>
        </w:numPr>
        <w:ind w:left="0" w:firstLine="0"/>
        <w:rPr>
          <w:rFonts w:ascii="Tahoma" w:hAnsi="Tahoma" w:cs="Tahoma"/>
          <w:b/>
          <w:bCs/>
          <w:color w:val="auto"/>
          <w:sz w:val="28"/>
          <w:szCs w:val="28"/>
        </w:rPr>
      </w:pP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Tryb udzielenia zamówienia.    </w:t>
      </w:r>
    </w:p>
    <w:p w:rsidR="000B00CF" w:rsidRDefault="000B00CF">
      <w:pPr>
        <w:pStyle w:val="Default"/>
        <w:jc w:val="both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0B00CF" w:rsidRDefault="00696A73" w:rsidP="00E824D7">
      <w:pPr>
        <w:pStyle w:val="Default"/>
        <w:numPr>
          <w:ilvl w:val="1"/>
          <w:numId w:val="34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Postępowanie o udzielenie zamówienia prowadzone jest z wyłączeniem przepisów ustawy z dnia 29 stycznia 2004 r. Prawo zamówień publicznych (</w:t>
      </w:r>
      <w:proofErr w:type="spellStart"/>
      <w:r>
        <w:rPr>
          <w:rFonts w:ascii="Tahoma" w:hAnsi="Tahoma" w:cs="Tahoma"/>
          <w:color w:val="auto"/>
        </w:rPr>
        <w:t>t.j</w:t>
      </w:r>
      <w:proofErr w:type="spellEnd"/>
      <w:r>
        <w:rPr>
          <w:rFonts w:ascii="Tahoma" w:hAnsi="Tahoma" w:cs="Tahoma"/>
          <w:color w:val="auto"/>
        </w:rPr>
        <w:t xml:space="preserve">. Dz. U. </w:t>
      </w:r>
      <w:proofErr w:type="gramStart"/>
      <w:r>
        <w:rPr>
          <w:rFonts w:ascii="Tahoma" w:hAnsi="Tahoma" w:cs="Tahoma"/>
          <w:color w:val="auto"/>
        </w:rPr>
        <w:t>z</w:t>
      </w:r>
      <w:proofErr w:type="gramEnd"/>
      <w:r>
        <w:rPr>
          <w:rFonts w:ascii="Tahoma" w:hAnsi="Tahoma" w:cs="Tahoma"/>
          <w:color w:val="auto"/>
        </w:rPr>
        <w:t xml:space="preserve"> 2019 r. poz. 1843 ze zm.) – wartość zamówienia nie przekracza wyrażonej w złotych równowartości 30.000 </w:t>
      </w:r>
      <w:proofErr w:type="gramStart"/>
      <w:r>
        <w:rPr>
          <w:rFonts w:ascii="Tahoma" w:hAnsi="Tahoma" w:cs="Tahoma"/>
          <w:color w:val="auto"/>
        </w:rPr>
        <w:t>euro</w:t>
      </w:r>
      <w:proofErr w:type="gramEnd"/>
      <w:r>
        <w:rPr>
          <w:rFonts w:ascii="Tahoma" w:hAnsi="Tahoma" w:cs="Tahoma"/>
          <w:color w:val="auto"/>
        </w:rPr>
        <w:t xml:space="preserve">.  </w:t>
      </w:r>
    </w:p>
    <w:p w:rsidR="000B00CF" w:rsidRDefault="00696A73" w:rsidP="00E824D7">
      <w:pPr>
        <w:pStyle w:val="Default"/>
        <w:numPr>
          <w:ilvl w:val="1"/>
          <w:numId w:val="34"/>
        </w:numPr>
        <w:jc w:val="both"/>
        <w:rPr>
          <w:rFonts w:ascii="Tahoma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Zamawiający nie dopuszcza możliwości składania ofert częściowych.</w:t>
      </w:r>
    </w:p>
    <w:p w:rsidR="000B00CF" w:rsidRDefault="00696A73" w:rsidP="00E824D7">
      <w:pPr>
        <w:pStyle w:val="Default"/>
        <w:numPr>
          <w:ilvl w:val="1"/>
          <w:numId w:val="34"/>
        </w:numPr>
        <w:jc w:val="both"/>
        <w:rPr>
          <w:rFonts w:ascii="Tahoma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Zamawiający nie dopuszcza możliwości składania ofert wariantowych.</w:t>
      </w:r>
    </w:p>
    <w:p w:rsidR="000B00CF" w:rsidRDefault="000B00CF">
      <w:pPr>
        <w:pStyle w:val="Default"/>
        <w:ind w:left="765"/>
        <w:jc w:val="both"/>
        <w:rPr>
          <w:rFonts w:ascii="Tahoma" w:hAnsi="Tahoma" w:cs="Tahoma"/>
          <w:color w:val="auto"/>
        </w:rPr>
      </w:pPr>
    </w:p>
    <w:p w:rsidR="000B00CF" w:rsidRDefault="000B00CF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B00CF" w:rsidRDefault="00696A73">
      <w:pPr>
        <w:pStyle w:val="Akapitzlist"/>
        <w:numPr>
          <w:ilvl w:val="0"/>
          <w:numId w:val="6"/>
        </w:numPr>
        <w:ind w:left="709" w:hanging="709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Opis przedmiotu zamówienia</w:t>
      </w:r>
    </w:p>
    <w:p w:rsidR="000B00CF" w:rsidRDefault="000B00CF">
      <w:pPr>
        <w:jc w:val="both"/>
        <w:rPr>
          <w:rFonts w:ascii="Tahoma" w:hAnsi="Tahoma" w:cs="Tahoma"/>
          <w:color w:val="FF0000"/>
        </w:rPr>
      </w:pPr>
    </w:p>
    <w:p w:rsidR="000B00CF" w:rsidRDefault="00696A73">
      <w:pPr>
        <w:pStyle w:val="Tekstpodstawowy"/>
        <w:tabs>
          <w:tab w:val="left" w:pos="709"/>
        </w:tabs>
        <w:ind w:left="709"/>
        <w:rPr>
          <w:rFonts w:ascii="Tahoma" w:hAnsi="Tahoma" w:cs="Tahoma"/>
        </w:rPr>
      </w:pPr>
      <w:r>
        <w:rPr>
          <w:rFonts w:ascii="Tahoma" w:hAnsi="Tahoma" w:cs="Tahoma"/>
        </w:rPr>
        <w:t>Nomenklatura według Wspólnego Słownika Zamówień (CPV):</w:t>
      </w:r>
    </w:p>
    <w:p w:rsidR="000B00CF" w:rsidRDefault="000B00CF">
      <w:pPr>
        <w:pStyle w:val="Default"/>
        <w:tabs>
          <w:tab w:val="left" w:pos="1134"/>
        </w:tabs>
        <w:ind w:firstLine="705"/>
        <w:jc w:val="both"/>
        <w:rPr>
          <w:rFonts w:ascii="Tahoma" w:hAnsi="Tahoma" w:cs="Tahoma"/>
          <w:color w:val="auto"/>
        </w:rPr>
      </w:pPr>
    </w:p>
    <w:p w:rsidR="000B00CF" w:rsidRDefault="00696A73">
      <w:pPr>
        <w:pStyle w:val="Default"/>
        <w:tabs>
          <w:tab w:val="left" w:pos="1134"/>
        </w:tabs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71320000-7 – Usługi inżynieryjne w zakresie projektowania</w:t>
      </w:r>
    </w:p>
    <w:p w:rsidR="000B00CF" w:rsidRDefault="000B00CF">
      <w:pPr>
        <w:pStyle w:val="Default"/>
        <w:tabs>
          <w:tab w:val="left" w:pos="1134"/>
        </w:tabs>
        <w:ind w:firstLine="705"/>
        <w:jc w:val="both"/>
        <w:rPr>
          <w:rFonts w:ascii="Tahoma" w:hAnsi="Tahoma" w:cs="Tahoma"/>
          <w:color w:val="auto"/>
        </w:rPr>
      </w:pPr>
    </w:p>
    <w:p w:rsidR="000B00CF" w:rsidRDefault="000B00CF">
      <w:pPr>
        <w:pStyle w:val="Default"/>
        <w:tabs>
          <w:tab w:val="left" w:pos="709"/>
        </w:tabs>
        <w:ind w:left="709"/>
        <w:jc w:val="both"/>
        <w:rPr>
          <w:rFonts w:ascii="Tahoma" w:hAnsi="Tahoma" w:cs="Tahoma"/>
          <w:color w:val="auto"/>
        </w:rPr>
      </w:pPr>
    </w:p>
    <w:p w:rsidR="000B00CF" w:rsidRDefault="000B00CF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vanish/>
        </w:rPr>
      </w:pPr>
    </w:p>
    <w:p w:rsidR="000B00CF" w:rsidRDefault="000B00CF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vanish/>
        </w:rPr>
      </w:pPr>
    </w:p>
    <w:p w:rsidR="000B00CF" w:rsidRDefault="000B00CF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vanish/>
        </w:rPr>
      </w:pPr>
    </w:p>
    <w:p w:rsidR="000B00CF" w:rsidRDefault="00696A73">
      <w:pPr>
        <w:pStyle w:val="Default"/>
        <w:numPr>
          <w:ilvl w:val="1"/>
          <w:numId w:val="9"/>
        </w:numPr>
        <w:tabs>
          <w:tab w:val="left" w:pos="709"/>
        </w:tabs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Przedmiotem zamówienia jest wykonanie dokumentacji centrum rozwoju społeczno- </w:t>
      </w:r>
      <w:proofErr w:type="gramStart"/>
      <w:r>
        <w:rPr>
          <w:rFonts w:ascii="Tahoma" w:hAnsi="Tahoma" w:cs="Tahoma"/>
          <w:color w:val="auto"/>
        </w:rPr>
        <w:t>kulturowo-sportowego  w</w:t>
      </w:r>
      <w:proofErr w:type="gramEnd"/>
      <w:r>
        <w:rPr>
          <w:rFonts w:ascii="Tahoma" w:hAnsi="Tahoma" w:cs="Tahoma"/>
          <w:color w:val="auto"/>
        </w:rPr>
        <w:t xml:space="preserve"> Nowym Miasteczku. </w:t>
      </w:r>
      <w:proofErr w:type="gramStart"/>
      <w:r>
        <w:rPr>
          <w:rFonts w:ascii="Tahoma" w:hAnsi="Tahoma" w:cs="Tahoma"/>
          <w:color w:val="auto"/>
        </w:rPr>
        <w:t>w</w:t>
      </w:r>
      <w:proofErr w:type="gramEnd"/>
      <w:r>
        <w:rPr>
          <w:rFonts w:ascii="Tahoma" w:hAnsi="Tahoma" w:cs="Tahoma"/>
          <w:color w:val="auto"/>
        </w:rPr>
        <w:t xml:space="preserve"> oparciu o koncepcje.</w:t>
      </w:r>
    </w:p>
    <w:p w:rsidR="000B00CF" w:rsidRDefault="00696A73">
      <w:pPr>
        <w:pStyle w:val="Default"/>
        <w:numPr>
          <w:ilvl w:val="1"/>
          <w:numId w:val="9"/>
        </w:numPr>
        <w:tabs>
          <w:tab w:val="left" w:pos="709"/>
        </w:tabs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>Całość powiązana funkcjonalnie i komunikacyjnie z zachowaniem rozdziału i dostępności dla użytkowników stałych, sportowców oraz widzów. Należy przewidzieć klatkę schodową dla widzów w powiązaniu z zespołami toalet dostępnych dla widzów widowni hali sportowej. Należy przewidzieć pełna infrastrukturę około obiektową jak ciągi piesze, parkingi, zieleń, drogi dojazdowe do hali, oświetlenie, i odwodnienie.</w:t>
      </w:r>
    </w:p>
    <w:p w:rsidR="000B00CF" w:rsidRPr="00614957" w:rsidRDefault="00696A73">
      <w:pPr>
        <w:pStyle w:val="Default"/>
        <w:tabs>
          <w:tab w:val="left" w:pos="709"/>
        </w:tabs>
        <w:ind w:left="576"/>
        <w:jc w:val="both"/>
        <w:rPr>
          <w:color w:val="auto"/>
        </w:rPr>
      </w:pPr>
      <w:r w:rsidRPr="00614957">
        <w:rPr>
          <w:rFonts w:ascii="Tahoma" w:hAnsi="Tahoma" w:cs="Tahoma"/>
          <w:color w:val="auto"/>
        </w:rPr>
        <w:t xml:space="preserve">Dokumentacje należy podzielić </w:t>
      </w:r>
      <w:proofErr w:type="gramStart"/>
      <w:r w:rsidRPr="00614957">
        <w:rPr>
          <w:rFonts w:ascii="Tahoma" w:hAnsi="Tahoma" w:cs="Tahoma"/>
          <w:color w:val="auto"/>
        </w:rPr>
        <w:t>na  min</w:t>
      </w:r>
      <w:proofErr w:type="gramEnd"/>
      <w:r w:rsidRPr="00614957">
        <w:rPr>
          <w:rFonts w:ascii="Tahoma" w:hAnsi="Tahoma" w:cs="Tahoma"/>
          <w:color w:val="auto"/>
        </w:rPr>
        <w:t xml:space="preserve"> 3 etapy wykonania. Przykładowe </w:t>
      </w:r>
      <w:proofErr w:type="gramStart"/>
      <w:r w:rsidRPr="00614957">
        <w:rPr>
          <w:rFonts w:ascii="Tahoma" w:hAnsi="Tahoma" w:cs="Tahoma"/>
          <w:color w:val="auto"/>
        </w:rPr>
        <w:t>etapy :</w:t>
      </w:r>
      <w:proofErr w:type="gramEnd"/>
    </w:p>
    <w:p w:rsidR="000B00CF" w:rsidRDefault="00696A73">
      <w:pPr>
        <w:pStyle w:val="Default"/>
        <w:tabs>
          <w:tab w:val="left" w:pos="709"/>
        </w:tabs>
        <w:ind w:left="5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Etap I Budynek główny </w:t>
      </w:r>
      <w:proofErr w:type="gramStart"/>
      <w:r>
        <w:rPr>
          <w:rFonts w:ascii="Tahoma" w:hAnsi="Tahoma" w:cs="Tahoma"/>
        </w:rPr>
        <w:t xml:space="preserve">wysoki : </w:t>
      </w:r>
      <w:proofErr w:type="gramEnd"/>
      <w:r>
        <w:rPr>
          <w:rFonts w:ascii="Tahoma" w:hAnsi="Tahoma" w:cs="Tahoma"/>
        </w:rPr>
        <w:t xml:space="preserve">hala, trybuny, szatnie, </w:t>
      </w:r>
      <w:proofErr w:type="spellStart"/>
      <w:r>
        <w:rPr>
          <w:rFonts w:ascii="Tahoma" w:hAnsi="Tahoma" w:cs="Tahoma"/>
        </w:rPr>
        <w:t>wc</w:t>
      </w:r>
      <w:proofErr w:type="spellEnd"/>
      <w:r>
        <w:rPr>
          <w:rFonts w:ascii="Tahoma" w:hAnsi="Tahoma" w:cs="Tahoma"/>
        </w:rPr>
        <w:t xml:space="preserve">, pomieszczenia </w:t>
      </w:r>
      <w:r>
        <w:rPr>
          <w:rFonts w:ascii="Tahoma" w:hAnsi="Tahoma" w:cs="Tahoma"/>
        </w:rPr>
        <w:lastRenderedPageBreak/>
        <w:t>obsługujące halę</w:t>
      </w:r>
    </w:p>
    <w:p w:rsidR="000B00CF" w:rsidRDefault="00696A73">
      <w:pPr>
        <w:pStyle w:val="Default"/>
        <w:tabs>
          <w:tab w:val="left" w:pos="709"/>
        </w:tabs>
        <w:ind w:left="5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Etap II – skrzydło </w:t>
      </w:r>
      <w:proofErr w:type="gramStart"/>
      <w:r>
        <w:rPr>
          <w:rFonts w:ascii="Tahoma" w:hAnsi="Tahoma" w:cs="Tahoma"/>
        </w:rPr>
        <w:t xml:space="preserve">wysokie : </w:t>
      </w:r>
      <w:proofErr w:type="gramEnd"/>
      <w:r>
        <w:rPr>
          <w:rFonts w:ascii="Tahoma" w:hAnsi="Tahoma" w:cs="Tahoma"/>
        </w:rPr>
        <w:t xml:space="preserve">pomieszczenia </w:t>
      </w:r>
      <w:proofErr w:type="spellStart"/>
      <w:r>
        <w:rPr>
          <w:rFonts w:ascii="Tahoma" w:hAnsi="Tahoma" w:cs="Tahoma"/>
        </w:rPr>
        <w:t>społeczno</w:t>
      </w:r>
      <w:proofErr w:type="spellEnd"/>
      <w:r>
        <w:rPr>
          <w:rFonts w:ascii="Tahoma" w:hAnsi="Tahoma" w:cs="Tahoma"/>
        </w:rPr>
        <w:t xml:space="preserve"> – gospodarcze, kręgielnia sauna</w:t>
      </w:r>
    </w:p>
    <w:p w:rsidR="000B00CF" w:rsidRDefault="00696A73">
      <w:pPr>
        <w:pStyle w:val="Default"/>
        <w:tabs>
          <w:tab w:val="left" w:pos="709"/>
        </w:tabs>
        <w:ind w:left="57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-  Etap</w:t>
      </w:r>
      <w:proofErr w:type="gramEnd"/>
      <w:r>
        <w:rPr>
          <w:rFonts w:ascii="Tahoma" w:hAnsi="Tahoma" w:cs="Tahoma"/>
        </w:rPr>
        <w:t xml:space="preserve"> III skrzydło niskie – pomieszczenia społeczne, magazyny, pom. Sędziów</w:t>
      </w:r>
    </w:p>
    <w:p w:rsidR="000B00CF" w:rsidRDefault="00696A73">
      <w:pPr>
        <w:pStyle w:val="Default"/>
        <w:tabs>
          <w:tab w:val="left" w:pos="709"/>
        </w:tabs>
        <w:ind w:left="57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Dopuszcza się zmiany przeznaczenia poszczególnych pomieszczeń celem przystosowania do etapowania.</w:t>
      </w:r>
      <w:r>
        <w:rPr>
          <w:rFonts w:ascii="Tahoma" w:hAnsi="Tahoma" w:cs="Tahoma"/>
          <w:color w:val="auto"/>
        </w:rPr>
        <w:t xml:space="preserve"> Etapowanie winno być uwzględnione w pozwoleniach na budowę i </w:t>
      </w:r>
      <w:proofErr w:type="gramStart"/>
      <w:r>
        <w:rPr>
          <w:rFonts w:ascii="Tahoma" w:hAnsi="Tahoma" w:cs="Tahoma"/>
          <w:color w:val="auto"/>
        </w:rPr>
        <w:t>umożliwiać  przystąpienie</w:t>
      </w:r>
      <w:proofErr w:type="gramEnd"/>
      <w:r>
        <w:rPr>
          <w:rFonts w:ascii="Tahoma" w:hAnsi="Tahoma" w:cs="Tahoma"/>
          <w:color w:val="auto"/>
        </w:rPr>
        <w:t xml:space="preserve"> do użytkowania każdego etapu z osobna.</w:t>
      </w:r>
    </w:p>
    <w:p w:rsidR="000B00CF" w:rsidRDefault="000B00CF">
      <w:pPr>
        <w:pStyle w:val="Default"/>
        <w:tabs>
          <w:tab w:val="left" w:pos="709"/>
        </w:tabs>
        <w:ind w:left="576"/>
        <w:jc w:val="both"/>
        <w:rPr>
          <w:rFonts w:ascii="Tahoma" w:hAnsi="Tahoma" w:cs="Tahoma"/>
        </w:rPr>
      </w:pPr>
    </w:p>
    <w:p w:rsidR="000B00CF" w:rsidRDefault="00696A73">
      <w:pPr>
        <w:pStyle w:val="Default"/>
        <w:numPr>
          <w:ilvl w:val="1"/>
          <w:numId w:val="9"/>
        </w:numPr>
        <w:tabs>
          <w:tab w:val="left" w:pos="709"/>
        </w:tabs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</w:rPr>
        <w:t xml:space="preserve">Dokumentacja budowlana i wykonawcza </w:t>
      </w:r>
      <w:proofErr w:type="gramStart"/>
      <w:r>
        <w:rPr>
          <w:rFonts w:ascii="Tahoma" w:hAnsi="Tahoma" w:cs="Tahoma"/>
        </w:rPr>
        <w:t>hali  powinna</w:t>
      </w:r>
      <w:proofErr w:type="gramEnd"/>
      <w:r>
        <w:rPr>
          <w:rFonts w:ascii="Tahoma" w:hAnsi="Tahoma" w:cs="Tahoma"/>
        </w:rPr>
        <w:t xml:space="preserve"> zawierać między innymi: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5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dokumentacja </w:t>
      </w:r>
      <w:proofErr w:type="spellStart"/>
      <w:r>
        <w:rPr>
          <w:rFonts w:ascii="Tahoma" w:hAnsi="Tahoma" w:cs="Tahoma"/>
          <w:sz w:val="24"/>
          <w:szCs w:val="24"/>
        </w:rPr>
        <w:t>geologiczno</w:t>
      </w:r>
      <w:proofErr w:type="spellEnd"/>
      <w:r>
        <w:rPr>
          <w:rFonts w:ascii="Tahoma" w:hAnsi="Tahoma" w:cs="Tahoma"/>
          <w:sz w:val="24"/>
          <w:szCs w:val="24"/>
        </w:rPr>
        <w:t xml:space="preserve"> - inżynierska (badania gruntowo-wodne) </w:t>
      </w:r>
      <w:proofErr w:type="gramStart"/>
      <w:r>
        <w:rPr>
          <w:rFonts w:ascii="Tahoma" w:hAnsi="Tahoma" w:cs="Tahoma"/>
          <w:sz w:val="24"/>
          <w:szCs w:val="24"/>
        </w:rPr>
        <w:t>oraz   geodezyjna</w:t>
      </w:r>
      <w:proofErr w:type="gramEnd"/>
      <w:r>
        <w:rPr>
          <w:rFonts w:ascii="Tahoma" w:hAnsi="Tahoma" w:cs="Tahoma"/>
          <w:sz w:val="24"/>
          <w:szCs w:val="24"/>
        </w:rPr>
        <w:t>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projekt</w:t>
      </w:r>
      <w:proofErr w:type="gramEnd"/>
      <w:r>
        <w:rPr>
          <w:rFonts w:ascii="Tahoma" w:hAnsi="Tahoma" w:cs="Tahoma"/>
          <w:sz w:val="24"/>
          <w:szCs w:val="24"/>
        </w:rPr>
        <w:t xml:space="preserve"> budowlany i wykonawczy, sporządzony w oparciu o koncepcję architektoniczną,         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wod</w:t>
      </w:r>
      <w:proofErr w:type="spellEnd"/>
      <w:r>
        <w:rPr>
          <w:rFonts w:ascii="Tahoma" w:hAnsi="Tahoma" w:cs="Tahoma"/>
          <w:sz w:val="24"/>
          <w:szCs w:val="24"/>
        </w:rPr>
        <w:t xml:space="preserve">. - </w:t>
      </w:r>
      <w:proofErr w:type="gramStart"/>
      <w:r>
        <w:rPr>
          <w:rFonts w:ascii="Tahoma" w:hAnsi="Tahoma" w:cs="Tahoma"/>
          <w:sz w:val="24"/>
          <w:szCs w:val="24"/>
        </w:rPr>
        <w:t>kan</w:t>
      </w:r>
      <w:proofErr w:type="gramEnd"/>
      <w:r>
        <w:rPr>
          <w:rFonts w:ascii="Tahoma" w:hAnsi="Tahoma" w:cs="Tahoma"/>
          <w:sz w:val="24"/>
          <w:szCs w:val="24"/>
        </w:rPr>
        <w:t xml:space="preserve">. i c. </w:t>
      </w:r>
      <w:proofErr w:type="gramStart"/>
      <w:r>
        <w:rPr>
          <w:rFonts w:ascii="Tahoma" w:hAnsi="Tahoma" w:cs="Tahoma"/>
          <w:sz w:val="24"/>
          <w:szCs w:val="24"/>
        </w:rPr>
        <w:t>w</w:t>
      </w:r>
      <w:proofErr w:type="gramEnd"/>
      <w:r>
        <w:rPr>
          <w:rFonts w:ascii="Tahoma" w:hAnsi="Tahoma" w:cs="Tahoma"/>
          <w:sz w:val="24"/>
          <w:szCs w:val="24"/>
        </w:rPr>
        <w:t>.,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instalacja</w:t>
      </w:r>
      <w:proofErr w:type="gramEnd"/>
      <w:r>
        <w:rPr>
          <w:rFonts w:ascii="Tahoma" w:hAnsi="Tahoma" w:cs="Tahoma"/>
          <w:sz w:val="24"/>
          <w:szCs w:val="24"/>
        </w:rPr>
        <w:t xml:space="preserve"> c. </w:t>
      </w:r>
      <w:proofErr w:type="gramStart"/>
      <w:r>
        <w:rPr>
          <w:rFonts w:ascii="Tahoma" w:hAnsi="Tahoma" w:cs="Tahoma"/>
          <w:sz w:val="24"/>
          <w:szCs w:val="24"/>
        </w:rPr>
        <w:t>o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proofErr w:type="gramStart"/>
      <w:r>
        <w:rPr>
          <w:rFonts w:ascii="Tahoma" w:hAnsi="Tahoma" w:cs="Tahoma"/>
          <w:sz w:val="24"/>
          <w:szCs w:val="24"/>
        </w:rPr>
        <w:t>i</w:t>
      </w:r>
      <w:proofErr w:type="gramEnd"/>
      <w:r>
        <w:rPr>
          <w:rFonts w:ascii="Tahoma" w:hAnsi="Tahoma" w:cs="Tahoma"/>
          <w:sz w:val="24"/>
          <w:szCs w:val="24"/>
        </w:rPr>
        <w:t xml:space="preserve"> c. t., z </w:t>
      </w:r>
      <w:proofErr w:type="gramStart"/>
      <w:r>
        <w:rPr>
          <w:rFonts w:ascii="Tahoma" w:hAnsi="Tahoma" w:cs="Tahoma"/>
          <w:sz w:val="24"/>
          <w:szCs w:val="24"/>
        </w:rPr>
        <w:t>uwzględnieniem  źródła</w:t>
      </w:r>
      <w:proofErr w:type="gramEnd"/>
      <w:r>
        <w:rPr>
          <w:rFonts w:ascii="Tahoma" w:hAnsi="Tahoma" w:cs="Tahoma"/>
          <w:sz w:val="24"/>
          <w:szCs w:val="24"/>
        </w:rPr>
        <w:t xml:space="preserve"> ciepła, (gaz, pompy ciepła  – gruntowe ), 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instalacja</w:t>
      </w:r>
      <w:proofErr w:type="gramEnd"/>
      <w:r>
        <w:rPr>
          <w:rFonts w:ascii="Tahoma" w:hAnsi="Tahoma" w:cs="Tahoma"/>
          <w:sz w:val="24"/>
          <w:szCs w:val="24"/>
        </w:rPr>
        <w:t xml:space="preserve"> wentylacji mechanicznej z rekuperacją lub klimatyzacją,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instalacja</w:t>
      </w:r>
      <w:proofErr w:type="gramEnd"/>
      <w:r>
        <w:rPr>
          <w:rFonts w:ascii="Tahoma" w:hAnsi="Tahoma" w:cs="Tahoma"/>
          <w:sz w:val="24"/>
          <w:szCs w:val="24"/>
        </w:rPr>
        <w:t xml:space="preserve"> elektryczna ogólnego przeznaczenia (230 V),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instalacja</w:t>
      </w:r>
      <w:proofErr w:type="gramEnd"/>
      <w:r>
        <w:rPr>
          <w:rFonts w:ascii="Tahoma" w:hAnsi="Tahoma" w:cs="Tahoma"/>
          <w:sz w:val="24"/>
          <w:szCs w:val="24"/>
        </w:rPr>
        <w:t xml:space="preserve"> wewnętrzna gazu,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instalacja</w:t>
      </w:r>
      <w:proofErr w:type="gramEnd"/>
      <w:r>
        <w:rPr>
          <w:rFonts w:ascii="Tahoma" w:hAnsi="Tahoma" w:cs="Tahoma"/>
          <w:sz w:val="24"/>
          <w:szCs w:val="24"/>
        </w:rPr>
        <w:t xml:space="preserve"> elektryczna siłowa (400 V),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instalacje</w:t>
      </w:r>
      <w:proofErr w:type="gramEnd"/>
      <w:r>
        <w:rPr>
          <w:rFonts w:ascii="Tahoma" w:hAnsi="Tahoma" w:cs="Tahoma"/>
          <w:sz w:val="24"/>
          <w:szCs w:val="24"/>
        </w:rPr>
        <w:t xml:space="preserve"> technologiczne,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instalacje</w:t>
      </w:r>
      <w:proofErr w:type="gramEnd"/>
      <w:r>
        <w:rPr>
          <w:rFonts w:ascii="Tahoma" w:hAnsi="Tahoma" w:cs="Tahoma"/>
          <w:sz w:val="24"/>
          <w:szCs w:val="24"/>
        </w:rPr>
        <w:t xml:space="preserve"> teleinformatyczne (teleinformatyczne okablowanie komputerowe),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instalacje</w:t>
      </w:r>
      <w:proofErr w:type="gramEnd"/>
      <w:r>
        <w:rPr>
          <w:rFonts w:ascii="Tahoma" w:hAnsi="Tahoma" w:cs="Tahoma"/>
          <w:sz w:val="24"/>
          <w:szCs w:val="24"/>
        </w:rPr>
        <w:t xml:space="preserve"> sygnalizacji p. pożarowej i p. włamaniowej,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5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alternatywne</w:t>
      </w:r>
      <w:proofErr w:type="gramEnd"/>
      <w:r>
        <w:rPr>
          <w:rFonts w:ascii="Tahoma" w:hAnsi="Tahoma" w:cs="Tahoma"/>
          <w:sz w:val="24"/>
          <w:szCs w:val="24"/>
        </w:rPr>
        <w:t xml:space="preserve"> instalacje energii (</w:t>
      </w:r>
      <w:proofErr w:type="spellStart"/>
      <w:r>
        <w:rPr>
          <w:rFonts w:ascii="Tahoma" w:hAnsi="Tahoma" w:cs="Tahoma"/>
          <w:sz w:val="24"/>
          <w:szCs w:val="24"/>
        </w:rPr>
        <w:t>fotowoltaika</w:t>
      </w:r>
      <w:proofErr w:type="spellEnd"/>
      <w:r>
        <w:rPr>
          <w:rFonts w:ascii="Tahoma" w:hAnsi="Tahoma" w:cs="Tahoma"/>
          <w:sz w:val="24"/>
          <w:szCs w:val="24"/>
        </w:rPr>
        <w:t>),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30"/>
        </w:tabs>
        <w:spacing w:after="0"/>
        <w:ind w:left="740" w:right="40" w:hanging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instalacje</w:t>
      </w:r>
      <w:proofErr w:type="gramEnd"/>
      <w:r>
        <w:rPr>
          <w:rFonts w:ascii="Tahoma" w:hAnsi="Tahoma" w:cs="Tahoma"/>
          <w:sz w:val="24"/>
          <w:szCs w:val="24"/>
        </w:rPr>
        <w:t xml:space="preserve"> sterujące tablicą wyników, zegarem, dzwonkiem szkolnym - instalacja nagłośnienia,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instalacja</w:t>
      </w:r>
      <w:proofErr w:type="gramEnd"/>
      <w:r>
        <w:rPr>
          <w:rFonts w:ascii="Tahoma" w:hAnsi="Tahoma" w:cs="Tahoma"/>
          <w:sz w:val="24"/>
          <w:szCs w:val="24"/>
        </w:rPr>
        <w:t xml:space="preserve"> odgromowa,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30"/>
        </w:tabs>
        <w:spacing w:after="0"/>
        <w:ind w:left="740" w:right="40" w:hanging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pełna</w:t>
      </w:r>
      <w:proofErr w:type="gramEnd"/>
      <w:r>
        <w:rPr>
          <w:rFonts w:ascii="Tahoma" w:hAnsi="Tahoma" w:cs="Tahoma"/>
          <w:sz w:val="24"/>
          <w:szCs w:val="24"/>
        </w:rPr>
        <w:t xml:space="preserve"> infrastruktura około obiektowa jak ciągi piesze, parkingi, zieleń, drogi dojazdowe do hali, oświetlenie, i odwodnienie.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30"/>
        </w:tabs>
        <w:spacing w:after="0"/>
        <w:ind w:left="740" w:right="40" w:hanging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przyłącza</w:t>
      </w:r>
      <w:proofErr w:type="gramEnd"/>
      <w:r>
        <w:rPr>
          <w:rFonts w:ascii="Tahoma" w:hAnsi="Tahoma" w:cs="Tahoma"/>
          <w:sz w:val="24"/>
          <w:szCs w:val="24"/>
        </w:rPr>
        <w:t xml:space="preserve">: wody, kanalizacji sanitarnej i kanalizacji deszczowej - przyłącze elektryczne, 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5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oświetlenie</w:t>
      </w:r>
      <w:proofErr w:type="gramEnd"/>
      <w:r>
        <w:rPr>
          <w:rFonts w:ascii="Tahoma" w:hAnsi="Tahoma" w:cs="Tahoma"/>
          <w:sz w:val="24"/>
          <w:szCs w:val="24"/>
        </w:rPr>
        <w:t xml:space="preserve"> zewnętrzne,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instalacja</w:t>
      </w:r>
      <w:proofErr w:type="gramEnd"/>
      <w:r>
        <w:rPr>
          <w:rFonts w:ascii="Tahoma" w:hAnsi="Tahoma" w:cs="Tahoma"/>
          <w:sz w:val="24"/>
          <w:szCs w:val="24"/>
        </w:rPr>
        <w:t xml:space="preserve"> CTTV,</w:t>
      </w:r>
    </w:p>
    <w:p w:rsidR="000B00CF" w:rsidRDefault="00696A73">
      <w:pPr>
        <w:pStyle w:val="Tekstpodstawowy3"/>
        <w:numPr>
          <w:ilvl w:val="0"/>
          <w:numId w:val="11"/>
        </w:numPr>
        <w:shd w:val="clear" w:color="auto" w:fill="auto"/>
        <w:tabs>
          <w:tab w:val="left" w:pos="710"/>
        </w:tabs>
        <w:spacing w:after="0"/>
        <w:ind w:firstLine="36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</w:rPr>
        <w:t>projekt</w:t>
      </w:r>
      <w:proofErr w:type="gramEnd"/>
      <w:r>
        <w:rPr>
          <w:rFonts w:ascii="Tahoma" w:hAnsi="Tahoma" w:cs="Tahoma"/>
        </w:rPr>
        <w:t xml:space="preserve"> wyposażenia obiektu wraz niezbędnym sprzętem sportowo - rekreacyjnym.</w:t>
      </w:r>
    </w:p>
    <w:p w:rsidR="000B00CF" w:rsidRDefault="000B00CF">
      <w:pPr>
        <w:pStyle w:val="Tekstpodstawowy3"/>
        <w:shd w:val="clear" w:color="auto" w:fill="auto"/>
        <w:tabs>
          <w:tab w:val="left" w:pos="710"/>
        </w:tabs>
        <w:spacing w:after="0"/>
        <w:ind w:left="360" w:firstLine="0"/>
        <w:jc w:val="both"/>
        <w:rPr>
          <w:rFonts w:ascii="Tahoma" w:hAnsi="Tahoma" w:cs="Tahoma"/>
          <w:sz w:val="24"/>
          <w:szCs w:val="24"/>
        </w:rPr>
      </w:pPr>
    </w:p>
    <w:p w:rsidR="000B00CF" w:rsidRDefault="00696A73">
      <w:pPr>
        <w:pStyle w:val="Tekstpodstawowy3"/>
        <w:numPr>
          <w:ilvl w:val="1"/>
          <w:numId w:val="13"/>
        </w:numPr>
        <w:shd w:val="clear" w:color="auto" w:fill="auto"/>
        <w:tabs>
          <w:tab w:val="left" w:pos="715"/>
        </w:tabs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Dokumentacje należy wykonać w oparciu o koncepcje stanowiącą załącznik do niniejszego zapytania, jednakże Zamawiający zastrzega sobie prawo wniesienia </w:t>
      </w:r>
      <w:proofErr w:type="gramStart"/>
      <w:r>
        <w:rPr>
          <w:rFonts w:ascii="Tahoma" w:hAnsi="Tahoma" w:cs="Tahoma"/>
          <w:sz w:val="24"/>
          <w:szCs w:val="24"/>
        </w:rPr>
        <w:t>zmian  do</w:t>
      </w:r>
      <w:proofErr w:type="gramEnd"/>
      <w:r>
        <w:rPr>
          <w:rFonts w:ascii="Tahoma" w:hAnsi="Tahoma" w:cs="Tahoma"/>
          <w:sz w:val="24"/>
          <w:szCs w:val="24"/>
        </w:rPr>
        <w:t xml:space="preserve"> koncepcji na etapie uzgodnień.</w:t>
      </w:r>
    </w:p>
    <w:p w:rsidR="000B00CF" w:rsidRDefault="00696A73">
      <w:pPr>
        <w:pStyle w:val="Tekstpodstawowy3"/>
        <w:shd w:val="clear" w:color="auto" w:fill="auto"/>
        <w:spacing w:after="0"/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</w:t>
      </w:r>
    </w:p>
    <w:p w:rsidR="000B00CF" w:rsidRDefault="00696A73">
      <w:pPr>
        <w:pStyle w:val="Tekstpodstawowy3"/>
        <w:numPr>
          <w:ilvl w:val="1"/>
          <w:numId w:val="14"/>
        </w:numPr>
        <w:shd w:val="clear" w:color="auto" w:fill="auto"/>
        <w:spacing w:after="0"/>
        <w:ind w:hanging="79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Przedmiot zamówienia:</w:t>
      </w:r>
    </w:p>
    <w:p w:rsidR="000B00CF" w:rsidRDefault="00696A73">
      <w:pPr>
        <w:pStyle w:val="Tekstpodstawowy3"/>
        <w:numPr>
          <w:ilvl w:val="0"/>
          <w:numId w:val="15"/>
        </w:numPr>
        <w:shd w:val="clear" w:color="auto" w:fill="auto"/>
        <w:spacing w:after="0"/>
        <w:ind w:left="1418" w:right="23" w:hanging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Projekt budowlany zgodny z przepisami prawa budowlanego, Rozporządzaniem Ministra Transportu, Budownictwa i Gospodarki Morskiej z dnia 25 kwietnia 2012 r. w sprawie szczegółowego zakresu i formy projektu budowlanego (</w:t>
      </w:r>
      <w:proofErr w:type="spellStart"/>
      <w:r>
        <w:rPr>
          <w:rFonts w:ascii="Tahoma" w:hAnsi="Tahoma" w:cs="Tahoma"/>
          <w:sz w:val="24"/>
          <w:szCs w:val="24"/>
        </w:rPr>
        <w:t>t.j</w:t>
      </w:r>
      <w:proofErr w:type="spellEnd"/>
      <w:r>
        <w:rPr>
          <w:rFonts w:ascii="Tahoma" w:hAnsi="Tahoma" w:cs="Tahoma"/>
          <w:sz w:val="24"/>
          <w:szCs w:val="24"/>
        </w:rPr>
        <w:t xml:space="preserve">. Dz.U.2018 </w:t>
      </w:r>
      <w:proofErr w:type="gramStart"/>
      <w:r>
        <w:rPr>
          <w:rFonts w:ascii="Tahoma" w:hAnsi="Tahoma" w:cs="Tahoma"/>
          <w:sz w:val="24"/>
          <w:szCs w:val="24"/>
        </w:rPr>
        <w:t>poz</w:t>
      </w:r>
      <w:proofErr w:type="gramEnd"/>
      <w:r>
        <w:rPr>
          <w:rFonts w:ascii="Tahoma" w:hAnsi="Tahoma" w:cs="Tahoma"/>
          <w:sz w:val="24"/>
          <w:szCs w:val="24"/>
        </w:rPr>
        <w:t xml:space="preserve">.1935) oraz Rozporządzenie Ministra Infrastruktury z dnia 2 września 2004 r. w sprawie szczegółowego zakresu i formy dokumentacji projektowej, specyfikacji technicznych wykonania i odbioru robót budowalnych oraz programu </w:t>
      </w:r>
      <w:proofErr w:type="spellStart"/>
      <w:r>
        <w:rPr>
          <w:rFonts w:ascii="Tahoma" w:hAnsi="Tahoma" w:cs="Tahoma"/>
          <w:sz w:val="24"/>
          <w:szCs w:val="24"/>
        </w:rPr>
        <w:t>funkcjonalno</w:t>
      </w:r>
      <w:proofErr w:type="spellEnd"/>
      <w:r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lastRenderedPageBreak/>
        <w:t>użytkowego (</w:t>
      </w:r>
      <w:proofErr w:type="spellStart"/>
      <w:r>
        <w:rPr>
          <w:rFonts w:ascii="Tahoma" w:hAnsi="Tahoma" w:cs="Tahoma"/>
          <w:sz w:val="24"/>
          <w:szCs w:val="24"/>
        </w:rPr>
        <w:t>t.j</w:t>
      </w:r>
      <w:proofErr w:type="spellEnd"/>
      <w:r>
        <w:rPr>
          <w:rFonts w:ascii="Tahoma" w:hAnsi="Tahoma" w:cs="Tahoma"/>
          <w:sz w:val="24"/>
          <w:szCs w:val="24"/>
        </w:rPr>
        <w:t xml:space="preserve">. Dz.U. 2013 </w:t>
      </w:r>
      <w:proofErr w:type="gramStart"/>
      <w:r>
        <w:rPr>
          <w:rFonts w:ascii="Tahoma" w:hAnsi="Tahoma" w:cs="Tahoma"/>
          <w:sz w:val="24"/>
          <w:szCs w:val="24"/>
        </w:rPr>
        <w:t>poz</w:t>
      </w:r>
      <w:proofErr w:type="gramEnd"/>
      <w:r>
        <w:rPr>
          <w:rFonts w:ascii="Tahoma" w:hAnsi="Tahoma" w:cs="Tahoma"/>
          <w:sz w:val="24"/>
          <w:szCs w:val="24"/>
        </w:rPr>
        <w:t xml:space="preserve">.1129) w ilości </w:t>
      </w:r>
      <w:r>
        <w:rPr>
          <w:rFonts w:ascii="Tahoma" w:hAnsi="Tahoma" w:cs="Tahoma"/>
          <w:b/>
          <w:sz w:val="24"/>
          <w:szCs w:val="24"/>
        </w:rPr>
        <w:t>5 egzemplarzy w formie pisemnej oraz w formie elektronicznej w formacie PDF.</w:t>
      </w:r>
    </w:p>
    <w:p w:rsidR="000B00CF" w:rsidRDefault="00696A73">
      <w:pPr>
        <w:pStyle w:val="Tekstpodstawowy3"/>
        <w:numPr>
          <w:ilvl w:val="0"/>
          <w:numId w:val="15"/>
        </w:numPr>
        <w:shd w:val="clear" w:color="auto" w:fill="auto"/>
        <w:spacing w:after="0"/>
        <w:ind w:left="1418" w:right="23" w:hanging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Projekt wykonawczy zgodny z Rozporządzeniem Ministra Infrastruktury z dnia 2 września 2004 r. w sprawie szczegółowego zakresu i formy dokumentacji projektowej, specyfikacji technicznej wykonania zakresu i formy dokumentacji projektowej, specyfikacji technicznych wykonania i odbioru robót budowalnych oraz programu </w:t>
      </w:r>
      <w:proofErr w:type="spellStart"/>
      <w:r>
        <w:rPr>
          <w:rFonts w:ascii="Tahoma" w:hAnsi="Tahoma" w:cs="Tahoma"/>
          <w:sz w:val="24"/>
          <w:szCs w:val="24"/>
        </w:rPr>
        <w:t>funkcjonalno</w:t>
      </w:r>
      <w:proofErr w:type="spellEnd"/>
      <w:r>
        <w:rPr>
          <w:rFonts w:ascii="Tahoma" w:hAnsi="Tahoma" w:cs="Tahoma"/>
          <w:sz w:val="24"/>
          <w:szCs w:val="24"/>
        </w:rPr>
        <w:t xml:space="preserve"> - użytkowego (t. j. Dz.U. 2013 </w:t>
      </w:r>
      <w:proofErr w:type="gramStart"/>
      <w:r>
        <w:rPr>
          <w:rFonts w:ascii="Tahoma" w:hAnsi="Tahoma" w:cs="Tahoma"/>
          <w:sz w:val="24"/>
          <w:szCs w:val="24"/>
        </w:rPr>
        <w:t>poz</w:t>
      </w:r>
      <w:proofErr w:type="gramEnd"/>
      <w:r>
        <w:rPr>
          <w:rFonts w:ascii="Tahoma" w:hAnsi="Tahoma" w:cs="Tahoma"/>
          <w:sz w:val="24"/>
          <w:szCs w:val="24"/>
        </w:rPr>
        <w:t xml:space="preserve">. 1129) w ilości </w:t>
      </w:r>
      <w:r>
        <w:rPr>
          <w:rFonts w:ascii="Tahoma" w:hAnsi="Tahoma" w:cs="Tahoma"/>
          <w:b/>
          <w:sz w:val="24"/>
          <w:szCs w:val="24"/>
        </w:rPr>
        <w:t>5 egzemplarzy w formie pisemnej oraz w formie elektronicznej w formacie PDF.</w:t>
      </w:r>
    </w:p>
    <w:p w:rsidR="000B00CF" w:rsidRDefault="00696A73">
      <w:pPr>
        <w:pStyle w:val="Tekstpodstawowy3"/>
        <w:shd w:val="clear" w:color="auto" w:fill="auto"/>
        <w:spacing w:after="0"/>
        <w:ind w:left="1418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Zakres i stopień dokładności projektu wykonawczego musi być wystarczający do sporządzenia przedmiaru robót, kosztorysu inwestorskiego oraz przygotowania oferty przez wykonawcę robót.</w:t>
      </w:r>
    </w:p>
    <w:p w:rsidR="000B00CF" w:rsidRDefault="00696A73">
      <w:pPr>
        <w:pStyle w:val="Tekstpodstawowy3"/>
        <w:shd w:val="clear" w:color="auto" w:fill="auto"/>
        <w:spacing w:after="0"/>
        <w:ind w:left="1418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Dopuszcza się opracowanie zawierające zakres określony w pkt. 2) i 3) tj. projekt budowlano - wykonawczy.</w:t>
      </w:r>
    </w:p>
    <w:p w:rsidR="000B00CF" w:rsidRDefault="00696A73">
      <w:pPr>
        <w:pStyle w:val="Tekstpodstawowy3"/>
        <w:numPr>
          <w:ilvl w:val="0"/>
          <w:numId w:val="15"/>
        </w:numPr>
        <w:shd w:val="clear" w:color="auto" w:fill="auto"/>
        <w:spacing w:after="0"/>
        <w:ind w:left="1418" w:right="23" w:hanging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Specyfikacje techniczne wykonania i odbioru robót budowlanych w oparciu o Rozporządzenie Ministra Infrastruktury z dnia 2 września 2004 r. w sprawie szczegółowego zakresu i formy dokumentacji projektowej, specyfikacji technicznych wykonania i odbioru robót budowlanych oraz programu funkcjonalno-użytkowego (t. j. Dz.U.2013 </w:t>
      </w:r>
      <w:proofErr w:type="gramStart"/>
      <w:r>
        <w:rPr>
          <w:rFonts w:ascii="Tahoma" w:hAnsi="Tahoma" w:cs="Tahoma"/>
          <w:sz w:val="24"/>
          <w:szCs w:val="24"/>
        </w:rPr>
        <w:t>poz</w:t>
      </w:r>
      <w:proofErr w:type="gramEnd"/>
      <w:r>
        <w:rPr>
          <w:rFonts w:ascii="Tahoma" w:hAnsi="Tahoma" w:cs="Tahoma"/>
          <w:sz w:val="24"/>
          <w:szCs w:val="24"/>
        </w:rPr>
        <w:t>. 1129) w ilości 3 egzemplarzy w formie pisemnej oraz 1 egzemplarza w formie elektronicznej w formacie PDF.</w:t>
      </w:r>
    </w:p>
    <w:p w:rsidR="000B00CF" w:rsidRDefault="00696A73">
      <w:pPr>
        <w:pStyle w:val="Tekstpodstawowy3"/>
        <w:numPr>
          <w:ilvl w:val="0"/>
          <w:numId w:val="15"/>
        </w:numPr>
        <w:shd w:val="clear" w:color="auto" w:fill="auto"/>
        <w:spacing w:after="0"/>
        <w:ind w:left="1418" w:right="23" w:hanging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Przedmiary robót w oparciu o Rozporządzenie Ministra Infrastruktury z dnia 2 września 2004 r. w sprawie szczegółowego zakresu i formy dokumentacji projektowej, specyfikacja i technicznych wykonania i odbioru robót budowlanych oraz programu funkcjonalno-użytkowego (</w:t>
      </w:r>
      <w:proofErr w:type="spellStart"/>
      <w:r>
        <w:rPr>
          <w:rFonts w:ascii="Tahoma" w:hAnsi="Tahoma" w:cs="Tahoma"/>
          <w:sz w:val="24"/>
          <w:szCs w:val="24"/>
        </w:rPr>
        <w:t>t.j</w:t>
      </w:r>
      <w:proofErr w:type="spellEnd"/>
      <w:r>
        <w:rPr>
          <w:rFonts w:ascii="Tahoma" w:hAnsi="Tahoma" w:cs="Tahoma"/>
          <w:sz w:val="24"/>
          <w:szCs w:val="24"/>
        </w:rPr>
        <w:t xml:space="preserve">. Dz.U. 2013.1129) </w:t>
      </w:r>
      <w:proofErr w:type="gramStart"/>
      <w:r>
        <w:rPr>
          <w:rFonts w:ascii="Tahoma" w:hAnsi="Tahoma" w:cs="Tahoma"/>
          <w:sz w:val="24"/>
          <w:szCs w:val="24"/>
        </w:rPr>
        <w:t>w</w:t>
      </w:r>
      <w:proofErr w:type="gramEnd"/>
      <w:r>
        <w:rPr>
          <w:rFonts w:ascii="Tahoma" w:hAnsi="Tahoma" w:cs="Tahoma"/>
          <w:sz w:val="24"/>
          <w:szCs w:val="24"/>
        </w:rPr>
        <w:t xml:space="preserve"> ilości 2 egzemplarzy w formie pisemnej oraz w formie elektronicznej w formacie Adobe </w:t>
      </w:r>
      <w:proofErr w:type="spellStart"/>
      <w:r>
        <w:rPr>
          <w:rFonts w:ascii="Tahoma" w:hAnsi="Tahoma" w:cs="Tahoma"/>
          <w:sz w:val="24"/>
          <w:szCs w:val="24"/>
        </w:rPr>
        <w:t>Acrobat</w:t>
      </w:r>
      <w:proofErr w:type="spellEnd"/>
      <w:r>
        <w:rPr>
          <w:rFonts w:ascii="Tahoma" w:hAnsi="Tahoma" w:cs="Tahoma"/>
          <w:sz w:val="24"/>
          <w:szCs w:val="24"/>
        </w:rPr>
        <w:t xml:space="preserve"> Reader (*.</w:t>
      </w:r>
      <w:proofErr w:type="gramStart"/>
      <w:r>
        <w:rPr>
          <w:rFonts w:ascii="Tahoma" w:hAnsi="Tahoma" w:cs="Tahoma"/>
          <w:sz w:val="24"/>
          <w:szCs w:val="24"/>
        </w:rPr>
        <w:t>pdf</w:t>
      </w:r>
      <w:proofErr w:type="gramEnd"/>
      <w:r>
        <w:rPr>
          <w:rFonts w:ascii="Tahoma" w:hAnsi="Tahoma" w:cs="Tahoma"/>
          <w:sz w:val="24"/>
          <w:szCs w:val="24"/>
        </w:rPr>
        <w:t>) oraz w rozszerzeniu (*.</w:t>
      </w:r>
      <w:proofErr w:type="gramStart"/>
      <w:r>
        <w:rPr>
          <w:rFonts w:ascii="Tahoma" w:hAnsi="Tahoma" w:cs="Tahoma"/>
          <w:sz w:val="24"/>
          <w:szCs w:val="24"/>
        </w:rPr>
        <w:t>xls</w:t>
      </w:r>
      <w:proofErr w:type="gramEnd"/>
      <w:r>
        <w:rPr>
          <w:rFonts w:ascii="Tahoma" w:hAnsi="Tahoma" w:cs="Tahoma"/>
          <w:sz w:val="24"/>
          <w:szCs w:val="24"/>
        </w:rPr>
        <w:t>).</w:t>
      </w:r>
    </w:p>
    <w:p w:rsidR="000B00CF" w:rsidRDefault="00696A73">
      <w:pPr>
        <w:pStyle w:val="Tekstpodstawowy3"/>
        <w:numPr>
          <w:ilvl w:val="0"/>
          <w:numId w:val="15"/>
        </w:numPr>
        <w:shd w:val="clear" w:color="auto" w:fill="auto"/>
        <w:spacing w:after="0"/>
        <w:ind w:left="1418" w:right="23" w:hanging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Kosztorys inwestorski w oparciu o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(Dz.U. Nr 130 poz. 1389) w ilości 2 egzemplarzy w formie pisemnej oraz w formie elektronicznej w formacie PDF.</w:t>
      </w:r>
    </w:p>
    <w:p w:rsidR="000B00CF" w:rsidRDefault="00696A73">
      <w:pPr>
        <w:pStyle w:val="Tekstpodstawowy3"/>
        <w:numPr>
          <w:ilvl w:val="0"/>
          <w:numId w:val="15"/>
        </w:numPr>
        <w:shd w:val="clear" w:color="auto" w:fill="auto"/>
        <w:spacing w:after="0"/>
        <w:ind w:left="1418" w:right="23" w:hanging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Wykonanie świadectwa charakterystyki energetycznej budynku zgodnie z art.55 a ustawy z dnia 07 lipca 1994 r. Prawo budowlane (</w:t>
      </w:r>
      <w:proofErr w:type="spellStart"/>
      <w:r>
        <w:rPr>
          <w:rFonts w:ascii="Tahoma" w:hAnsi="Tahoma" w:cs="Tahoma"/>
          <w:sz w:val="24"/>
          <w:szCs w:val="24"/>
        </w:rPr>
        <w:t>t.j</w:t>
      </w:r>
      <w:proofErr w:type="spellEnd"/>
      <w:r>
        <w:rPr>
          <w:rFonts w:ascii="Tahoma" w:hAnsi="Tahoma" w:cs="Tahoma"/>
          <w:sz w:val="24"/>
          <w:szCs w:val="24"/>
        </w:rPr>
        <w:t xml:space="preserve">. Dz.U.2019 </w:t>
      </w:r>
      <w:proofErr w:type="gramStart"/>
      <w:r>
        <w:rPr>
          <w:rFonts w:ascii="Tahoma" w:hAnsi="Tahoma" w:cs="Tahoma"/>
          <w:sz w:val="24"/>
          <w:szCs w:val="24"/>
        </w:rPr>
        <w:t>poz</w:t>
      </w:r>
      <w:proofErr w:type="gramEnd"/>
      <w:r>
        <w:rPr>
          <w:rFonts w:ascii="Tahoma" w:hAnsi="Tahoma" w:cs="Tahoma"/>
          <w:sz w:val="24"/>
          <w:szCs w:val="24"/>
        </w:rPr>
        <w:t>. 1186 ze zm.).</w:t>
      </w:r>
    </w:p>
    <w:p w:rsidR="000B00CF" w:rsidRDefault="000B00CF">
      <w:pPr>
        <w:pStyle w:val="Tekstpodstawowy3"/>
        <w:shd w:val="clear" w:color="auto" w:fill="auto"/>
        <w:spacing w:after="0"/>
        <w:ind w:left="1418" w:right="23" w:firstLine="0"/>
        <w:jc w:val="both"/>
        <w:rPr>
          <w:rFonts w:ascii="Tahoma" w:hAnsi="Tahoma" w:cs="Tahoma"/>
          <w:b/>
          <w:sz w:val="24"/>
          <w:szCs w:val="24"/>
        </w:rPr>
      </w:pPr>
    </w:p>
    <w:p w:rsidR="000B00CF" w:rsidRDefault="00696A73">
      <w:pPr>
        <w:pStyle w:val="Tekstpodstawowy3"/>
        <w:shd w:val="clear" w:color="auto" w:fill="auto"/>
        <w:spacing w:after="236" w:line="274" w:lineRule="exact"/>
        <w:ind w:left="709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Wszystkie opracowania Wykonawca zobowiązany jest wykonać zgodnie z przepisami prawa, w tym aktualnie obowiązującymi przepisami </w:t>
      </w:r>
      <w:proofErr w:type="spellStart"/>
      <w:r>
        <w:rPr>
          <w:rFonts w:ascii="Tahoma" w:hAnsi="Tahoma" w:cs="Tahoma"/>
          <w:sz w:val="24"/>
          <w:szCs w:val="24"/>
        </w:rPr>
        <w:t>techniczno</w:t>
      </w:r>
      <w:proofErr w:type="spellEnd"/>
      <w:r>
        <w:rPr>
          <w:rFonts w:ascii="Tahoma" w:hAnsi="Tahoma" w:cs="Tahoma"/>
          <w:sz w:val="24"/>
          <w:szCs w:val="24"/>
        </w:rPr>
        <w:t xml:space="preserve"> - budowlanymi i obowiązującymi normami, a także zasadami wiedzy technicznej oraz przy zastosowaniu nowoczesnych rozwiązań racjonalizujących koszty budowy i eksploatacji energooszczędnego obiektu. W </w:t>
      </w:r>
      <w:proofErr w:type="gramStart"/>
      <w:r>
        <w:rPr>
          <w:rFonts w:ascii="Tahoma" w:hAnsi="Tahoma" w:cs="Tahoma"/>
          <w:sz w:val="24"/>
          <w:szCs w:val="24"/>
        </w:rPr>
        <w:t>tym jako</w:t>
      </w:r>
      <w:proofErr w:type="gramEnd"/>
      <w:r>
        <w:rPr>
          <w:rFonts w:ascii="Tahoma" w:hAnsi="Tahoma" w:cs="Tahoma"/>
          <w:sz w:val="24"/>
          <w:szCs w:val="24"/>
        </w:rPr>
        <w:t xml:space="preserve"> alternatywne rozwiązania umożliwiające korzystanie z nowoczesnych sposobów pozyskania energii, inaczej źródeł odnawialnych za pośrednictwem np. gruntowego wymiennika ciepła, pomp ciepła, pozyskanie energii lśnienia słonecznego itp.</w:t>
      </w:r>
    </w:p>
    <w:p w:rsidR="000B00CF" w:rsidRDefault="00696A73">
      <w:pPr>
        <w:pStyle w:val="Tekstpodstawowy3"/>
        <w:shd w:val="clear" w:color="auto" w:fill="auto"/>
        <w:spacing w:after="484" w:line="278" w:lineRule="exact"/>
        <w:ind w:left="709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Rozwiązania technologiczne zawarte w dokumentacji muszą zapewnić wymaganą </w:t>
      </w:r>
      <w:proofErr w:type="gramStart"/>
      <w:r>
        <w:rPr>
          <w:rFonts w:ascii="Tahoma" w:hAnsi="Tahoma" w:cs="Tahoma"/>
          <w:sz w:val="24"/>
          <w:szCs w:val="24"/>
        </w:rPr>
        <w:t>wysoką jakość</w:t>
      </w:r>
      <w:proofErr w:type="gramEnd"/>
      <w:r>
        <w:rPr>
          <w:rFonts w:ascii="Tahoma" w:hAnsi="Tahoma" w:cs="Tahoma"/>
          <w:sz w:val="24"/>
          <w:szCs w:val="24"/>
        </w:rPr>
        <w:t xml:space="preserve"> i trwałość wykonania, gwarantującą bezusterkowe użytkowanie obiektu.</w:t>
      </w:r>
    </w:p>
    <w:p w:rsidR="000B00CF" w:rsidRDefault="000B00CF">
      <w:pPr>
        <w:pStyle w:val="Akapitzlist"/>
        <w:numPr>
          <w:ilvl w:val="0"/>
          <w:numId w:val="16"/>
        </w:numPr>
        <w:ind w:right="23"/>
        <w:jc w:val="both"/>
        <w:rPr>
          <w:rFonts w:ascii="Tahoma" w:hAnsi="Tahoma" w:cs="Tahoma"/>
          <w:b/>
          <w:vanish/>
        </w:rPr>
      </w:pPr>
    </w:p>
    <w:p w:rsidR="000B00CF" w:rsidRDefault="000B00CF">
      <w:pPr>
        <w:pStyle w:val="Akapitzlist"/>
        <w:numPr>
          <w:ilvl w:val="0"/>
          <w:numId w:val="16"/>
        </w:numPr>
        <w:ind w:right="23"/>
        <w:jc w:val="both"/>
        <w:rPr>
          <w:rFonts w:ascii="Tahoma" w:hAnsi="Tahoma" w:cs="Tahoma"/>
          <w:b/>
          <w:vanish/>
        </w:rPr>
      </w:pPr>
    </w:p>
    <w:p w:rsidR="000B00CF" w:rsidRDefault="00696A73">
      <w:pPr>
        <w:pStyle w:val="Tekstpodstawowy3"/>
        <w:numPr>
          <w:ilvl w:val="1"/>
          <w:numId w:val="16"/>
        </w:numPr>
        <w:shd w:val="clear" w:color="auto" w:fill="auto"/>
        <w:spacing w:after="0"/>
        <w:ind w:right="23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Szczegółowe </w:t>
      </w:r>
      <w:proofErr w:type="gramStart"/>
      <w:r>
        <w:rPr>
          <w:rFonts w:ascii="Tahoma" w:hAnsi="Tahoma" w:cs="Tahoma"/>
          <w:sz w:val="24"/>
          <w:szCs w:val="24"/>
        </w:rPr>
        <w:t>uwarunkowania  zamówienia</w:t>
      </w:r>
      <w:proofErr w:type="gramEnd"/>
      <w:r>
        <w:rPr>
          <w:rFonts w:ascii="Tahoma" w:hAnsi="Tahoma" w:cs="Tahoma"/>
          <w:sz w:val="24"/>
          <w:szCs w:val="24"/>
        </w:rPr>
        <w:t>:</w:t>
      </w:r>
    </w:p>
    <w:p w:rsidR="000B00CF" w:rsidRDefault="00696A73">
      <w:pPr>
        <w:pStyle w:val="Tekstpodstawowy3"/>
        <w:numPr>
          <w:ilvl w:val="0"/>
          <w:numId w:val="17"/>
        </w:numPr>
        <w:shd w:val="clear" w:color="auto" w:fill="auto"/>
        <w:spacing w:after="0"/>
        <w:ind w:left="993" w:right="23" w:hanging="21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związku z tym, że opracowania stanowiące przedmiot niniejszego zapytania ofertowego będą stanowiły opis przedmiotu zamówienia w postępowaniu o udzielenie zamówienia publicznego Wykonawca wykona je zgodnie z art. 29 i 30 ustawy Prawo zamówień publicznych z dnia 29 stycznia 2004 r. (</w:t>
      </w:r>
      <w:proofErr w:type="spellStart"/>
      <w:r>
        <w:rPr>
          <w:rFonts w:ascii="Tahoma" w:hAnsi="Tahoma" w:cs="Tahoma"/>
          <w:sz w:val="24"/>
          <w:szCs w:val="24"/>
        </w:rPr>
        <w:t>t.j</w:t>
      </w:r>
      <w:proofErr w:type="spellEnd"/>
      <w:r>
        <w:rPr>
          <w:rFonts w:ascii="Tahoma" w:hAnsi="Tahoma" w:cs="Tahoma"/>
          <w:sz w:val="24"/>
          <w:szCs w:val="24"/>
        </w:rPr>
        <w:t xml:space="preserve">. Dz. U.2019 </w:t>
      </w:r>
      <w:proofErr w:type="gramStart"/>
      <w:r>
        <w:rPr>
          <w:rFonts w:ascii="Tahoma" w:hAnsi="Tahoma" w:cs="Tahoma"/>
          <w:sz w:val="24"/>
          <w:szCs w:val="24"/>
        </w:rPr>
        <w:t>poz</w:t>
      </w:r>
      <w:proofErr w:type="gramEnd"/>
      <w:r>
        <w:rPr>
          <w:rFonts w:ascii="Tahoma" w:hAnsi="Tahoma" w:cs="Tahoma"/>
          <w:sz w:val="24"/>
          <w:szCs w:val="24"/>
        </w:rPr>
        <w:t>. 1843 ze zm.) pod rygorem odmowy dokonania odbioru przez Zamawiającego.</w:t>
      </w:r>
    </w:p>
    <w:p w:rsidR="000B00CF" w:rsidRDefault="00696A73">
      <w:pPr>
        <w:pStyle w:val="Tekstpodstawowy3"/>
        <w:numPr>
          <w:ilvl w:val="0"/>
          <w:numId w:val="17"/>
        </w:numPr>
        <w:shd w:val="clear" w:color="auto" w:fill="auto"/>
        <w:spacing w:after="0"/>
        <w:ind w:left="993" w:right="23" w:hanging="21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przypadku zaproponowania przez Wykonawcę robót budowlanych, w ofercie przetargowej, materiałów lub urządzeń "równoważnych", tzn.: o parametrach nie gorszych niż przedstawione w zamawianej niniejszą umową dokumentacji projektowej - Wykonawca dokumentacji projektowej zobowiązuje się do wydania na etapie analizy ofert i na wniosek Zamawiającego pisemnej opinii na temat ich zgodności z opisem przedmiotu zamówienia.</w:t>
      </w:r>
    </w:p>
    <w:p w:rsidR="000B00CF" w:rsidRDefault="00696A73">
      <w:pPr>
        <w:pStyle w:val="Tekstpodstawowy3"/>
        <w:numPr>
          <w:ilvl w:val="0"/>
          <w:numId w:val="17"/>
        </w:numPr>
        <w:shd w:val="clear" w:color="auto" w:fill="auto"/>
        <w:spacing w:after="0"/>
        <w:ind w:left="993" w:right="23" w:hanging="21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w trakcie postępowania o udzielenie zamówienia publicznego, którego przedmiotem będą roboty budowlane wykonywane na podstawie dokumentacji projektowej będącej przedmiotem niniejszej umowy, udzieli odpowiedzi na zapytania dotyczące treści Specyfikacji Istotnych Warunków Zamówienia w zakresie opisu przedmiotu zamówienia oraz w razie potrzeby uzupełni tę dokumentacje.</w:t>
      </w:r>
    </w:p>
    <w:p w:rsidR="000B00CF" w:rsidRDefault="00696A73">
      <w:pPr>
        <w:pStyle w:val="Tekstpodstawowy3"/>
        <w:numPr>
          <w:ilvl w:val="0"/>
          <w:numId w:val="17"/>
        </w:numPr>
        <w:shd w:val="clear" w:color="auto" w:fill="auto"/>
        <w:spacing w:after="0"/>
        <w:ind w:left="993" w:right="23" w:hanging="21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dokumentacji projektowej pozyska na rzecz Zamawiającego:</w:t>
      </w:r>
    </w:p>
    <w:p w:rsidR="000B00CF" w:rsidRDefault="00696A73">
      <w:pPr>
        <w:pStyle w:val="Tekstpodstawowy3"/>
        <w:numPr>
          <w:ilvl w:val="0"/>
          <w:numId w:val="10"/>
        </w:numPr>
        <w:shd w:val="clear" w:color="auto" w:fill="auto"/>
        <w:tabs>
          <w:tab w:val="left" w:pos="1843"/>
        </w:tabs>
        <w:spacing w:after="0" w:line="278" w:lineRule="exact"/>
        <w:ind w:left="1134" w:right="20" w:hanging="219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pozwolenia</w:t>
      </w:r>
      <w:proofErr w:type="gramEnd"/>
      <w:r>
        <w:rPr>
          <w:rFonts w:ascii="Tahoma" w:hAnsi="Tahoma" w:cs="Tahoma"/>
          <w:sz w:val="24"/>
          <w:szCs w:val="24"/>
        </w:rPr>
        <w:t xml:space="preserve"> na budowę na podstawie dokumentacji projektowej stanowiącej przedmiot niniejszego zapytania ofertowego.</w:t>
      </w:r>
    </w:p>
    <w:p w:rsidR="000B00CF" w:rsidRDefault="00696A73">
      <w:pPr>
        <w:pStyle w:val="Tekstpodstawowy3"/>
        <w:numPr>
          <w:ilvl w:val="0"/>
          <w:numId w:val="10"/>
        </w:numPr>
        <w:shd w:val="clear" w:color="auto" w:fill="auto"/>
        <w:tabs>
          <w:tab w:val="left" w:pos="1843"/>
        </w:tabs>
        <w:spacing w:after="0" w:line="278" w:lineRule="exact"/>
        <w:ind w:left="1134" w:right="20" w:hanging="219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wymaganych</w:t>
      </w:r>
      <w:proofErr w:type="gramEnd"/>
      <w:r>
        <w:rPr>
          <w:rFonts w:ascii="Tahoma" w:hAnsi="Tahoma" w:cs="Tahoma"/>
          <w:sz w:val="24"/>
          <w:szCs w:val="24"/>
        </w:rPr>
        <w:t xml:space="preserve"> opinii i zatwierdzonych we właściwych urzędach. Uzgodnienia projektantów branżowych pod względem </w:t>
      </w:r>
      <w:proofErr w:type="spellStart"/>
      <w:r>
        <w:rPr>
          <w:rFonts w:ascii="Tahoma" w:hAnsi="Tahoma" w:cs="Tahoma"/>
          <w:sz w:val="24"/>
          <w:szCs w:val="24"/>
        </w:rPr>
        <w:t>sanitarno</w:t>
      </w:r>
      <w:proofErr w:type="spellEnd"/>
      <w:r>
        <w:rPr>
          <w:rFonts w:ascii="Tahoma" w:hAnsi="Tahoma" w:cs="Tahoma"/>
          <w:sz w:val="24"/>
          <w:szCs w:val="24"/>
        </w:rPr>
        <w:t xml:space="preserve"> - epidemiologicznych, bhp i przeciwpożarowych oraz </w:t>
      </w:r>
      <w:proofErr w:type="gramStart"/>
      <w:r>
        <w:rPr>
          <w:rFonts w:ascii="Tahoma" w:hAnsi="Tahoma" w:cs="Tahoma"/>
          <w:sz w:val="24"/>
          <w:szCs w:val="24"/>
        </w:rPr>
        <w:t>innych jeśli</w:t>
      </w:r>
      <w:proofErr w:type="gramEnd"/>
      <w:r>
        <w:rPr>
          <w:rFonts w:ascii="Tahoma" w:hAnsi="Tahoma" w:cs="Tahoma"/>
          <w:sz w:val="24"/>
          <w:szCs w:val="24"/>
        </w:rPr>
        <w:t xml:space="preserve"> będą wymagane, uzyskanie pozytywnych opinii rzeczoznawców.</w:t>
      </w:r>
    </w:p>
    <w:p w:rsidR="000B00CF" w:rsidRDefault="00696A73">
      <w:pPr>
        <w:pStyle w:val="Tekstpodstawowy3"/>
        <w:numPr>
          <w:ilvl w:val="0"/>
          <w:numId w:val="10"/>
        </w:numPr>
        <w:shd w:val="clear" w:color="auto" w:fill="auto"/>
        <w:tabs>
          <w:tab w:val="left" w:pos="1843"/>
        </w:tabs>
        <w:spacing w:after="244" w:line="278" w:lineRule="exact"/>
        <w:ind w:left="1134" w:right="20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imieniu Zamawiającego, Wykonawca uzyska wszystkie niezbędne uzgodnienia i warunki przyłączenia do sieci zewnętrznych lub zmiany warunków i parametrów przyłącza.</w:t>
      </w:r>
    </w:p>
    <w:p w:rsidR="000B00CF" w:rsidRDefault="00696A73">
      <w:pPr>
        <w:pStyle w:val="Tekstpodstawowy3"/>
        <w:numPr>
          <w:ilvl w:val="0"/>
          <w:numId w:val="17"/>
        </w:numPr>
        <w:shd w:val="clear" w:color="auto" w:fill="auto"/>
        <w:spacing w:after="0"/>
        <w:ind w:left="993" w:right="23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do udzielenie w imieniu Zamawiającego dodatkowych informacji oraz wyjaśnień właściwemu organowi prowadzącemu postępowanie w sprawie udzielenia pozwolenia na budowę.</w:t>
      </w:r>
    </w:p>
    <w:p w:rsidR="000B00CF" w:rsidRDefault="00696A73">
      <w:pPr>
        <w:pStyle w:val="Tekstpodstawowy3"/>
        <w:numPr>
          <w:ilvl w:val="0"/>
          <w:numId w:val="17"/>
        </w:numPr>
        <w:shd w:val="clear" w:color="auto" w:fill="auto"/>
        <w:spacing w:after="0"/>
        <w:ind w:left="993" w:right="23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Koszty wszystkich materiałów, uzgodnień, ekspertyz,</w:t>
      </w:r>
      <w:r w:rsidR="000438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4380D">
        <w:rPr>
          <w:rFonts w:ascii="Tahoma" w:hAnsi="Tahoma" w:cs="Tahoma"/>
          <w:sz w:val="24"/>
          <w:szCs w:val="24"/>
        </w:rPr>
        <w:t xml:space="preserve">operatów, </w:t>
      </w:r>
      <w:r>
        <w:rPr>
          <w:rFonts w:ascii="Tahoma" w:hAnsi="Tahoma" w:cs="Tahoma"/>
          <w:sz w:val="24"/>
          <w:szCs w:val="24"/>
        </w:rPr>
        <w:t xml:space="preserve"> decyzji</w:t>
      </w:r>
      <w:proofErr w:type="gramEnd"/>
      <w:r>
        <w:rPr>
          <w:rFonts w:ascii="Tahoma" w:hAnsi="Tahoma" w:cs="Tahoma"/>
          <w:sz w:val="24"/>
          <w:szCs w:val="24"/>
        </w:rPr>
        <w:t xml:space="preserve"> oraz ewentualnych odkrywek niezbędnych do wykonania dokumentacji projektowej pokryje Wykonawca.</w:t>
      </w:r>
    </w:p>
    <w:p w:rsidR="000B00CF" w:rsidRDefault="00696A73">
      <w:pPr>
        <w:pStyle w:val="Tekstpodstawowy3"/>
        <w:numPr>
          <w:ilvl w:val="0"/>
          <w:numId w:val="17"/>
        </w:numPr>
        <w:shd w:val="clear" w:color="auto" w:fill="auto"/>
        <w:spacing w:after="0"/>
        <w:ind w:left="993" w:right="23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zobowiązany będzie do udziału w naradach koordynacyjnych w siedzibie Zamawiającego przynajmniej 1 raz na dwa tygodnie</w:t>
      </w:r>
    </w:p>
    <w:p w:rsidR="000B00CF" w:rsidRDefault="000B00CF">
      <w:pPr>
        <w:pStyle w:val="Tekstpodstawowy3"/>
        <w:shd w:val="clear" w:color="auto" w:fill="auto"/>
        <w:spacing w:after="0"/>
        <w:ind w:right="23" w:firstLine="0"/>
        <w:jc w:val="both"/>
      </w:pPr>
    </w:p>
    <w:p w:rsidR="000B00CF" w:rsidRDefault="00696A73">
      <w:pPr>
        <w:pStyle w:val="Tekstpodstawowy3"/>
        <w:shd w:val="clear" w:color="auto" w:fill="auto"/>
        <w:spacing w:after="236" w:line="274" w:lineRule="exact"/>
        <w:ind w:left="709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Dokumentacja zapisana na płycie CD/DVD winna być zaopatrzona w spis określający szczegółową zawartość (nazwa projektu, nazwa załącznika).</w:t>
      </w:r>
    </w:p>
    <w:p w:rsidR="000B00CF" w:rsidRDefault="00696A73">
      <w:pPr>
        <w:pStyle w:val="Heading10"/>
        <w:keepNext/>
        <w:keepLines/>
        <w:shd w:val="clear" w:color="auto" w:fill="auto"/>
        <w:spacing w:before="0" w:after="244" w:line="278" w:lineRule="exact"/>
        <w:ind w:left="709" w:right="20" w:firstLine="0"/>
        <w:jc w:val="both"/>
        <w:rPr>
          <w:rFonts w:ascii="Tahoma" w:hAnsi="Tahoma" w:cs="Tahoma"/>
          <w:sz w:val="24"/>
          <w:szCs w:val="24"/>
        </w:rPr>
      </w:pPr>
      <w:bookmarkStart w:id="1" w:name="bookmark6"/>
      <w:r>
        <w:rPr>
          <w:rFonts w:ascii="Tahoma" w:hAnsi="Tahoma" w:cs="Tahoma"/>
          <w:sz w:val="24"/>
          <w:szCs w:val="24"/>
        </w:rPr>
        <w:lastRenderedPageBreak/>
        <w:t>Wykonawca powinien dokonać wizji lokalnej w terenie pod kątem zakresu opracowania objętego zapytaniem ofertowym.</w:t>
      </w:r>
      <w:bookmarkEnd w:id="1"/>
    </w:p>
    <w:p w:rsidR="000B00CF" w:rsidRDefault="000B00CF">
      <w:pPr>
        <w:pStyle w:val="Tekstpodstawowy3"/>
        <w:shd w:val="clear" w:color="auto" w:fill="auto"/>
        <w:spacing w:after="0"/>
        <w:ind w:right="23" w:firstLine="0"/>
        <w:jc w:val="both"/>
      </w:pPr>
    </w:p>
    <w:p w:rsidR="000B00CF" w:rsidRDefault="000B00CF">
      <w:pPr>
        <w:pStyle w:val="Tekstpodstawowy3"/>
        <w:shd w:val="clear" w:color="auto" w:fill="auto"/>
        <w:spacing w:after="0"/>
        <w:ind w:right="23" w:firstLine="0"/>
        <w:jc w:val="both"/>
        <w:rPr>
          <w:rFonts w:ascii="Tahoma" w:hAnsi="Tahoma" w:cs="Tahoma"/>
          <w:b/>
          <w:sz w:val="24"/>
          <w:szCs w:val="24"/>
        </w:rPr>
      </w:pPr>
    </w:p>
    <w:p w:rsidR="000B00CF" w:rsidRPr="00D06680" w:rsidRDefault="00696A73" w:rsidP="00D06680">
      <w:pPr>
        <w:pStyle w:val="Akapitzlist"/>
        <w:numPr>
          <w:ilvl w:val="0"/>
          <w:numId w:val="16"/>
        </w:numPr>
        <w:suppressAutoHyphens/>
        <w:jc w:val="both"/>
        <w:rPr>
          <w:rFonts w:ascii="Tahoma" w:hAnsi="Tahoma" w:cs="Tahoma"/>
          <w:b/>
          <w:bCs/>
        </w:rPr>
      </w:pPr>
      <w:r w:rsidRPr="00D06680">
        <w:rPr>
          <w:rFonts w:ascii="Tahoma" w:hAnsi="Tahoma" w:cs="Tahoma"/>
          <w:b/>
          <w:bCs/>
        </w:rPr>
        <w:t>Termin wykonania przedmiotu zamówienia.</w:t>
      </w:r>
    </w:p>
    <w:p w:rsidR="000B00CF" w:rsidRDefault="000B00CF">
      <w:pPr>
        <w:pStyle w:val="Akapitzlist"/>
        <w:suppressAutoHyphens/>
        <w:jc w:val="both"/>
        <w:rPr>
          <w:rFonts w:ascii="Tahoma" w:hAnsi="Tahoma" w:cs="Tahoma"/>
          <w:b/>
          <w:bCs/>
          <w:sz w:val="28"/>
          <w:szCs w:val="28"/>
        </w:rPr>
      </w:pPr>
    </w:p>
    <w:p w:rsidR="000B00CF" w:rsidRDefault="000B00CF">
      <w:pPr>
        <w:widowControl w:val="0"/>
        <w:numPr>
          <w:ilvl w:val="0"/>
          <w:numId w:val="4"/>
        </w:numPr>
        <w:contextualSpacing/>
        <w:jc w:val="both"/>
        <w:rPr>
          <w:rFonts w:ascii="Tahoma" w:hAnsi="Tahoma" w:cs="Tahoma"/>
          <w:vanish/>
        </w:rPr>
      </w:pPr>
    </w:p>
    <w:p w:rsidR="000B00CF" w:rsidRDefault="00696A73">
      <w:pPr>
        <w:pStyle w:val="Heading10"/>
        <w:keepNext/>
        <w:keepLines/>
        <w:shd w:val="clear" w:color="auto" w:fill="auto"/>
        <w:spacing w:before="0" w:after="240"/>
        <w:ind w:left="360" w:right="20"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wykonania przedmiotu zamówienia wszystkimi uzgodnieniami</w:t>
      </w:r>
      <w:r>
        <w:rPr>
          <w:rFonts w:ascii="Tahoma" w:hAnsi="Tahoma" w:cs="Tahoma"/>
          <w:b/>
          <w:sz w:val="24"/>
          <w:szCs w:val="24"/>
        </w:rPr>
        <w:t>: 31.12.2020</w:t>
      </w:r>
      <w:proofErr w:type="gramStart"/>
      <w:r>
        <w:rPr>
          <w:rFonts w:ascii="Tahoma" w:hAnsi="Tahoma" w:cs="Tahoma"/>
          <w:b/>
          <w:sz w:val="24"/>
          <w:szCs w:val="24"/>
        </w:rPr>
        <w:t>r</w:t>
      </w:r>
      <w:proofErr w:type="gramEnd"/>
      <w:r>
        <w:rPr>
          <w:rFonts w:ascii="Tahoma" w:hAnsi="Tahoma" w:cs="Tahoma"/>
          <w:b/>
          <w:sz w:val="24"/>
          <w:szCs w:val="24"/>
        </w:rPr>
        <w:t>.</w:t>
      </w:r>
    </w:p>
    <w:p w:rsidR="000B00CF" w:rsidRDefault="00696A73">
      <w:pPr>
        <w:pStyle w:val="Tekstpodstawowy3"/>
        <w:shd w:val="clear" w:color="auto" w:fill="auto"/>
        <w:spacing w:after="0" w:line="274" w:lineRule="exact"/>
        <w:ind w:left="360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terminy dokumentacji projektowej uznaje się dzień przekazania kompletnego i zaakceptowanego przez strony umowy przedmiotu zamówienia do Gminy Nowe </w:t>
      </w:r>
      <w:proofErr w:type="gramStart"/>
      <w:r>
        <w:rPr>
          <w:rFonts w:ascii="Tahoma" w:hAnsi="Tahoma" w:cs="Tahoma"/>
          <w:sz w:val="24"/>
          <w:szCs w:val="24"/>
        </w:rPr>
        <w:t xml:space="preserve">Miasteczko , </w:t>
      </w:r>
      <w:proofErr w:type="gramEnd"/>
      <w:r>
        <w:rPr>
          <w:rFonts w:ascii="Tahoma" w:hAnsi="Tahoma" w:cs="Tahoma"/>
          <w:sz w:val="24"/>
          <w:szCs w:val="24"/>
        </w:rPr>
        <w:t>potwierdzony podpisanym protokołem zdawczo - odbiorczym.</w:t>
      </w:r>
    </w:p>
    <w:p w:rsidR="000B00CF" w:rsidRDefault="00696A73">
      <w:pPr>
        <w:pStyle w:val="Tekstpodstawowy3"/>
        <w:shd w:val="clear" w:color="auto" w:fill="auto"/>
        <w:spacing w:line="274" w:lineRule="exact"/>
        <w:ind w:left="360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Wady ukryte w koncepcji oraz w dokumentacji ujawnione po podpisaniu protokołu zdawczo-odbiorczego, Wykonawca usunie w terminie wyznaczonym zgodnie z umową przez Zamawiającego. Wykonawca usunie wady ukryte na własny koszt.</w:t>
      </w:r>
    </w:p>
    <w:p w:rsidR="000B00CF" w:rsidRDefault="000B00CF">
      <w:pPr>
        <w:widowControl w:val="0"/>
        <w:jc w:val="both"/>
        <w:rPr>
          <w:rFonts w:ascii="Tahoma" w:hAnsi="Tahoma" w:cs="Tahoma"/>
          <w:b/>
        </w:rPr>
      </w:pPr>
    </w:p>
    <w:p w:rsidR="000B00CF" w:rsidRDefault="00696A73">
      <w:pPr>
        <w:pStyle w:val="Default"/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Warunki stawiane wykonawcom ubiegającym się o zamówienie. Opis sposobu dokonywania oceny spełniania warunków.</w:t>
      </w:r>
    </w:p>
    <w:p w:rsidR="00444E55" w:rsidRDefault="00444E55">
      <w:pPr>
        <w:widowControl w:val="0"/>
        <w:jc w:val="both"/>
        <w:rPr>
          <w:rFonts w:ascii="Tahoma" w:hAnsi="Tahoma" w:cs="Tahoma"/>
          <w:bCs/>
        </w:rPr>
      </w:pPr>
    </w:p>
    <w:p w:rsidR="006D7A6C" w:rsidRPr="006D7A6C" w:rsidRDefault="006D7A6C" w:rsidP="00156DC6">
      <w:pPr>
        <w:widowControl w:val="0"/>
        <w:ind w:left="420" w:hanging="4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1.1 Zamawiający nie stawia warunków</w:t>
      </w:r>
      <w:r w:rsidR="00980F63">
        <w:rPr>
          <w:rFonts w:ascii="Tahoma" w:hAnsi="Tahoma" w:cs="Tahoma"/>
          <w:bCs/>
        </w:rPr>
        <w:t xml:space="preserve"> udziału w postępowaniu w zakresie kompetencji lub</w:t>
      </w:r>
      <w:r w:rsidR="00156DC6">
        <w:rPr>
          <w:rFonts w:ascii="Tahoma" w:hAnsi="Tahoma" w:cs="Tahoma"/>
          <w:bCs/>
        </w:rPr>
        <w:t xml:space="preserve"> uprawnień</w:t>
      </w:r>
      <w:r w:rsidR="00980F63">
        <w:rPr>
          <w:rFonts w:ascii="Tahoma" w:hAnsi="Tahoma" w:cs="Tahoma"/>
          <w:bCs/>
        </w:rPr>
        <w:t>, sytuacji ekonomicznej lub finansowej</w:t>
      </w:r>
      <w:r w:rsidR="00156DC6">
        <w:rPr>
          <w:rFonts w:ascii="Tahoma" w:hAnsi="Tahoma" w:cs="Tahoma"/>
          <w:bCs/>
        </w:rPr>
        <w:t>, a także zdolności technicznej lub zawodowej</w:t>
      </w:r>
      <w:r w:rsidR="00980F63">
        <w:rPr>
          <w:rFonts w:ascii="Tahoma" w:hAnsi="Tahoma" w:cs="Tahoma"/>
          <w:bCs/>
        </w:rPr>
        <w:t xml:space="preserve">. </w:t>
      </w:r>
    </w:p>
    <w:p w:rsidR="000B00CF" w:rsidRDefault="00980F63" w:rsidP="00980F63">
      <w:pPr>
        <w:widowControl w:val="0"/>
        <w:ind w:left="420" w:hanging="4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1.2 </w:t>
      </w:r>
      <w:r w:rsidR="00444E55" w:rsidRPr="00444E55">
        <w:rPr>
          <w:rFonts w:ascii="Tahoma" w:hAnsi="Tahoma" w:cs="Tahoma"/>
          <w:bCs/>
        </w:rPr>
        <w:t>Z postępowania wykluczeni będą Wykonawcy powiązani osobowo lub kapitałowo z Zamawiającym lub Wykonawcy, którzy nie złożą oświadczenia o braku tych powiązań</w:t>
      </w:r>
      <w:r w:rsidR="009A1708">
        <w:rPr>
          <w:rFonts w:ascii="Tahoma" w:hAnsi="Tahoma" w:cs="Tahoma"/>
          <w:bCs/>
        </w:rPr>
        <w:t>.</w:t>
      </w:r>
    </w:p>
    <w:p w:rsidR="00444E55" w:rsidRDefault="00444E55">
      <w:pPr>
        <w:widowControl w:val="0"/>
        <w:jc w:val="both"/>
        <w:rPr>
          <w:rFonts w:ascii="Tahoma" w:hAnsi="Tahoma" w:cs="Tahoma"/>
          <w:b/>
        </w:rPr>
      </w:pPr>
    </w:p>
    <w:p w:rsidR="000B00CF" w:rsidRDefault="00696A7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Wykaz oświadczeń i dokumentów, jakie mają dostarczyć wykonawcy w celu potwierdzenia braku podstaw do wykluczenia, spełniania warunków udziału w postępowaniu oraz, że oferowane dostawy spełniają wymagania określone przez zamawiającego</w:t>
      </w:r>
      <w:r>
        <w:rPr>
          <w:rFonts w:ascii="Tahoma" w:hAnsi="Tahoma" w:cs="Tahoma"/>
          <w:bCs/>
        </w:rPr>
        <w:t>.</w:t>
      </w:r>
    </w:p>
    <w:p w:rsidR="000B00CF" w:rsidRDefault="000B00CF">
      <w:pPr>
        <w:pStyle w:val="Default"/>
        <w:ind w:left="1080"/>
        <w:jc w:val="both"/>
        <w:rPr>
          <w:rFonts w:ascii="Tahoma" w:hAnsi="Tahoma" w:cs="Tahoma"/>
          <w:color w:val="auto"/>
          <w:sz w:val="16"/>
          <w:szCs w:val="16"/>
        </w:rPr>
      </w:pPr>
    </w:p>
    <w:p w:rsidR="002D1DC5" w:rsidRPr="002D1DC5" w:rsidRDefault="002D1DC5" w:rsidP="002D1DC5">
      <w:pPr>
        <w:pStyle w:val="Akapitzlist"/>
        <w:widowControl w:val="0"/>
        <w:numPr>
          <w:ilvl w:val="1"/>
          <w:numId w:val="18"/>
        </w:numPr>
        <w:ind w:left="709"/>
        <w:contextualSpacing/>
        <w:jc w:val="both"/>
        <w:rPr>
          <w:rFonts w:ascii="Tahoma" w:eastAsia="Calibri" w:hAnsi="Tahoma" w:cs="Tahoma"/>
        </w:rPr>
      </w:pPr>
      <w:r w:rsidRPr="008644DC">
        <w:rPr>
          <w:rFonts w:ascii="Tahoma" w:hAnsi="Tahoma" w:cs="Tahoma"/>
        </w:rPr>
        <w:t>Wykonawca do oferty dołącza aktualne na dzień składania ofert oświadczenie</w:t>
      </w:r>
      <w:r w:rsidRPr="002D1DC5">
        <w:rPr>
          <w:rFonts w:ascii="Tahoma" w:hAnsi="Tahoma" w:cs="Tahoma"/>
          <w:bCs/>
        </w:rPr>
        <w:t xml:space="preserve"> o braku powiązań</w:t>
      </w:r>
      <w:r w:rsidR="009D70A7">
        <w:rPr>
          <w:rFonts w:ascii="Tahoma" w:hAnsi="Tahoma" w:cs="Tahoma"/>
          <w:bCs/>
        </w:rPr>
        <w:t xml:space="preserve"> osobowych lub kapitałowych na wzorze stanowiącym Załącznik</w:t>
      </w:r>
      <w:r w:rsidRPr="002D1DC5">
        <w:rPr>
          <w:rFonts w:ascii="Tahoma" w:hAnsi="Tahoma" w:cs="Tahoma"/>
          <w:bCs/>
        </w:rPr>
        <w:t xml:space="preserve"> nr 3 do zapytania ofertowego. W przypadku składania przez Wykonawcę oferty wspólnej oświadczenie składa osobno każdy z podmiotów składających ofertę wspólną</w:t>
      </w:r>
      <w:r>
        <w:rPr>
          <w:rFonts w:ascii="Tahoma" w:hAnsi="Tahoma" w:cs="Tahoma"/>
          <w:bCs/>
        </w:rPr>
        <w:t>.</w:t>
      </w:r>
    </w:p>
    <w:p w:rsidR="000B00CF" w:rsidRDefault="00696A73">
      <w:pPr>
        <w:pStyle w:val="Akapitzlist"/>
        <w:widowControl w:val="0"/>
        <w:numPr>
          <w:ilvl w:val="1"/>
          <w:numId w:val="18"/>
        </w:numPr>
        <w:ind w:left="709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Ilekroć występuje wymóg podpisywania dokumentów lub oświadczeń lub też potwierdzania dokumentów za zgodność z oryginałem, należy przez to </w:t>
      </w:r>
      <w:proofErr w:type="gramStart"/>
      <w:r>
        <w:rPr>
          <w:rFonts w:ascii="Tahoma" w:eastAsia="Calibri" w:hAnsi="Tahoma" w:cs="Tahoma"/>
        </w:rPr>
        <w:t>rozumieć że</w:t>
      </w:r>
      <w:proofErr w:type="gramEnd"/>
      <w:r>
        <w:rPr>
          <w:rFonts w:ascii="Tahoma" w:eastAsia="Calibri" w:hAnsi="Tahoma" w:cs="Tahoma"/>
        </w:rPr>
        <w:t xml:space="preserve"> oświadczenia i dokumenty te powinny być opatrzone podpisem (podpisami) osoby (osób) uprawnionej (uprawnionych) do reprezentowania wykonawcy/podmiotu, zgodnie z zasadami reprezentacji wskazanymi we właściwym rejestrze.</w:t>
      </w:r>
    </w:p>
    <w:p w:rsidR="000B00CF" w:rsidRDefault="00696A73">
      <w:pPr>
        <w:pStyle w:val="Akapitzlist"/>
        <w:widowControl w:val="0"/>
        <w:numPr>
          <w:ilvl w:val="1"/>
          <w:numId w:val="18"/>
        </w:numPr>
        <w:ind w:left="709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Podpisy na oświadczeniach i dokumentach muszą być złożone w sposób pozwalający zidentyfikować osobę podpisującą. Zaleca się, aby poświadczenie za zgodność z oryginałem zawierało sformułowanie „za zgodność z oryginałem”, pieczątkę imienną osoby lub osób uprawnionych do reprezentowania oraz podpis lub parafę, a w przypadku braku imiennej pieczątki czytelny podpis zawierający imię i nazwisko. </w:t>
      </w:r>
    </w:p>
    <w:p w:rsidR="000B00CF" w:rsidRDefault="000B00CF">
      <w:pPr>
        <w:pStyle w:val="Akapitzlist"/>
        <w:ind w:left="420"/>
        <w:jc w:val="both"/>
        <w:rPr>
          <w:rFonts w:ascii="Tahoma" w:hAnsi="Tahoma" w:cs="Tahoma"/>
          <w:b/>
          <w:sz w:val="28"/>
          <w:szCs w:val="28"/>
        </w:rPr>
      </w:pPr>
    </w:p>
    <w:p w:rsidR="000B00CF" w:rsidRDefault="00696A73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kryteriów, którymi zamawiający będzie się kierował przy wyborze oferty.</w:t>
      </w:r>
    </w:p>
    <w:p w:rsidR="000B00CF" w:rsidRDefault="000B00CF">
      <w:pPr>
        <w:pStyle w:val="Akapitzlist"/>
        <w:ind w:left="420"/>
        <w:jc w:val="both"/>
        <w:rPr>
          <w:rFonts w:ascii="Tahoma" w:hAnsi="Tahoma" w:cs="Tahoma"/>
          <w:b/>
          <w:sz w:val="28"/>
          <w:szCs w:val="28"/>
        </w:rPr>
      </w:pPr>
    </w:p>
    <w:p w:rsidR="000B00CF" w:rsidRDefault="00696A73" w:rsidP="00E824D7">
      <w:pPr>
        <w:pStyle w:val="Tekstpodstawowy30"/>
        <w:numPr>
          <w:ilvl w:val="1"/>
          <w:numId w:val="19"/>
        </w:numPr>
      </w:pPr>
      <w:r>
        <w:rPr>
          <w:rFonts w:ascii="Tahoma" w:hAnsi="Tahoma" w:cs="Tahoma"/>
          <w:b w:val="0"/>
          <w:sz w:val="24"/>
          <w:szCs w:val="24"/>
        </w:rPr>
        <w:t xml:space="preserve">Ocenie podlegają jedynie </w:t>
      </w:r>
      <w:proofErr w:type="gramStart"/>
      <w:r>
        <w:rPr>
          <w:rFonts w:ascii="Tahoma" w:hAnsi="Tahoma" w:cs="Tahoma"/>
          <w:b w:val="0"/>
          <w:sz w:val="24"/>
          <w:szCs w:val="24"/>
        </w:rPr>
        <w:t xml:space="preserve">oferty </w:t>
      </w:r>
      <w:r w:rsidR="00EE28E0">
        <w:rPr>
          <w:rFonts w:ascii="Tahoma" w:hAnsi="Tahoma" w:cs="Tahoma"/>
          <w:b w:val="0"/>
          <w:sz w:val="24"/>
          <w:szCs w:val="24"/>
        </w:rPr>
        <w:t>które</w:t>
      </w:r>
      <w:proofErr w:type="gramEnd"/>
      <w:r w:rsidR="00EE28E0">
        <w:rPr>
          <w:rFonts w:ascii="Tahoma" w:hAnsi="Tahoma" w:cs="Tahoma"/>
          <w:b w:val="0"/>
          <w:sz w:val="24"/>
          <w:szCs w:val="24"/>
        </w:rPr>
        <w:t xml:space="preserve"> </w:t>
      </w:r>
      <w:r w:rsidR="00834FBF">
        <w:rPr>
          <w:rFonts w:ascii="Tahoma" w:hAnsi="Tahoma" w:cs="Tahoma"/>
          <w:b w:val="0"/>
          <w:sz w:val="24"/>
          <w:szCs w:val="24"/>
        </w:rPr>
        <w:t xml:space="preserve">wpłynęły w wyznaczonym terminie i nie podlegają wykluczeniu </w:t>
      </w:r>
    </w:p>
    <w:p w:rsidR="000B00CF" w:rsidRDefault="00696A73" w:rsidP="00E824D7">
      <w:pPr>
        <w:pStyle w:val="Tekstpodstawowy30"/>
        <w:numPr>
          <w:ilvl w:val="1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Zamawiający dokona wyboru kierując się następującymi kryteriami wyboru:  </w:t>
      </w:r>
    </w:p>
    <w:p w:rsidR="000B00CF" w:rsidRDefault="000B00CF">
      <w:pPr>
        <w:pStyle w:val="Tekstpodstawowy30"/>
        <w:ind w:left="720"/>
        <w:rPr>
          <w:rFonts w:ascii="Tahoma" w:hAnsi="Tahoma" w:cs="Tahoma"/>
          <w:sz w:val="24"/>
          <w:szCs w:val="24"/>
        </w:rPr>
      </w:pPr>
    </w:p>
    <w:tbl>
      <w:tblPr>
        <w:tblW w:w="7043" w:type="dxa"/>
        <w:jc w:val="center"/>
        <w:tblLook w:val="04A0" w:firstRow="1" w:lastRow="0" w:firstColumn="1" w:lastColumn="0" w:noHBand="0" w:noVBand="1"/>
      </w:tblPr>
      <w:tblGrid>
        <w:gridCol w:w="663"/>
        <w:gridCol w:w="5046"/>
        <w:gridCol w:w="1334"/>
      </w:tblGrid>
      <w:tr w:rsidR="000B00C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l</w:t>
            </w:r>
            <w:proofErr w:type="gramEnd"/>
            <w:r>
              <w:rPr>
                <w:rFonts w:ascii="Tahoma" w:hAnsi="Tahoma" w:cs="Tahoma"/>
                <w:b/>
              </w:rPr>
              <w:t>.</w:t>
            </w:r>
            <w:proofErr w:type="gramStart"/>
            <w:r>
              <w:rPr>
                <w:rFonts w:ascii="Tahoma" w:hAnsi="Tahoma" w:cs="Tahoma"/>
                <w:b/>
              </w:rPr>
              <w:t>p</w:t>
            </w:r>
            <w:proofErr w:type="gramEnd"/>
            <w:r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Nawa kryterium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waga</w:t>
            </w:r>
            <w:proofErr w:type="gramEnd"/>
          </w:p>
        </w:tc>
      </w:tr>
      <w:tr w:rsidR="000B00CF">
        <w:trPr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b/>
                <w:color w:val="0070C0"/>
              </w:rPr>
            </w:pPr>
            <w:proofErr w:type="gramStart"/>
            <w:r>
              <w:rPr>
                <w:rFonts w:ascii="Tahoma" w:hAnsi="Tahoma" w:cs="Tahoma"/>
                <w:b/>
              </w:rPr>
              <w:t>cena</w:t>
            </w:r>
            <w:proofErr w:type="gram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100 %</w:t>
            </w:r>
          </w:p>
        </w:tc>
      </w:tr>
    </w:tbl>
    <w:p w:rsidR="000B00CF" w:rsidRDefault="000B00CF">
      <w:pPr>
        <w:pStyle w:val="Tekstpodstawowy30"/>
        <w:ind w:left="720"/>
        <w:rPr>
          <w:rFonts w:ascii="Tahoma" w:hAnsi="Tahoma" w:cs="Tahoma"/>
          <w:b w:val="0"/>
          <w:sz w:val="24"/>
          <w:szCs w:val="24"/>
        </w:rPr>
      </w:pPr>
    </w:p>
    <w:p w:rsidR="000B00CF" w:rsidRDefault="00696A73" w:rsidP="00E824D7">
      <w:pPr>
        <w:pStyle w:val="Tekstpodstawowy30"/>
        <w:numPr>
          <w:ilvl w:val="1"/>
          <w:numId w:val="19"/>
        </w:numPr>
        <w:rPr>
          <w:rFonts w:ascii="Tahoma" w:hAnsi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Zamawiający dokona wyboru oferty z najniższą zaoferowaną ceną spośród złożonych ofert.</w:t>
      </w:r>
    </w:p>
    <w:p w:rsidR="000B00CF" w:rsidRDefault="000B00CF">
      <w:pPr>
        <w:pStyle w:val="Tekstpodstawowy30"/>
        <w:ind w:left="720"/>
        <w:rPr>
          <w:rFonts w:ascii="Tahoma" w:hAnsi="Tahoma" w:cs="Tahoma"/>
          <w:b w:val="0"/>
          <w:sz w:val="16"/>
          <w:szCs w:val="16"/>
        </w:rPr>
      </w:pPr>
    </w:p>
    <w:p w:rsidR="000B00CF" w:rsidRDefault="00696A73" w:rsidP="00E824D7">
      <w:pPr>
        <w:pStyle w:val="Tekstpodstawowywcity"/>
        <w:numPr>
          <w:ilvl w:val="1"/>
          <w:numId w:val="19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nie można wybrać najkorzystniejszej oferty z uwagi na to, że zostały złożone oferty o takiej samej cenie, zamawiający wzywa wykonawców, którzy złożyli te oferty, do złożenia w terminie określonym przez zamawiającego ofert dodatkowych. Wykonawcy składając oferty dodatkowe nie mogą zaoferować cen wyższych niż zaoferowane w złożonych ofertach.</w:t>
      </w:r>
    </w:p>
    <w:p w:rsidR="000B00CF" w:rsidRDefault="000B00CF">
      <w:pPr>
        <w:jc w:val="both"/>
        <w:rPr>
          <w:rFonts w:ascii="Tahoma" w:hAnsi="Tahoma" w:cs="Tahoma"/>
          <w:b/>
          <w:sz w:val="28"/>
          <w:szCs w:val="28"/>
        </w:rPr>
      </w:pPr>
    </w:p>
    <w:p w:rsidR="000B00CF" w:rsidRDefault="00696A7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Sposób obliczenia ceny oferty. 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Informacje dotyczące </w:t>
      </w:r>
      <w:proofErr w:type="gramStart"/>
      <w:r>
        <w:rPr>
          <w:rFonts w:ascii="Tahoma" w:hAnsi="Tahoma" w:cs="Tahoma"/>
          <w:b/>
          <w:color w:val="auto"/>
          <w:sz w:val="28"/>
          <w:szCs w:val="28"/>
        </w:rPr>
        <w:t>walut w jakich</w:t>
      </w:r>
      <w:proofErr w:type="gramEnd"/>
      <w:r>
        <w:rPr>
          <w:rFonts w:ascii="Tahoma" w:hAnsi="Tahoma" w:cs="Tahoma"/>
          <w:b/>
          <w:color w:val="auto"/>
          <w:sz w:val="28"/>
          <w:szCs w:val="28"/>
        </w:rPr>
        <w:t xml:space="preserve"> mogą być prowadzone rozliczenia.</w:t>
      </w:r>
    </w:p>
    <w:p w:rsidR="000B00CF" w:rsidRDefault="000B00CF">
      <w:pPr>
        <w:pStyle w:val="Default"/>
        <w:ind w:left="720"/>
        <w:jc w:val="both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0B00CF" w:rsidRDefault="00696A73" w:rsidP="00E824D7">
      <w:pPr>
        <w:pStyle w:val="Tekstpodstawowywcity"/>
        <w:numPr>
          <w:ilvl w:val="1"/>
          <w:numId w:val="20"/>
        </w:numPr>
        <w:spacing w:after="0"/>
        <w:jc w:val="both"/>
        <w:rPr>
          <w:rFonts w:ascii="Tahoma" w:hAnsi="Tahoma"/>
          <w:b/>
        </w:rPr>
      </w:pPr>
      <w:r>
        <w:rPr>
          <w:rFonts w:ascii="Tahoma" w:hAnsi="Tahoma"/>
        </w:rPr>
        <w:t xml:space="preserve">Cenę oferty należy obliczyć w </w:t>
      </w:r>
      <w:r>
        <w:rPr>
          <w:rFonts w:ascii="Tahoma" w:hAnsi="Tahoma"/>
          <w:b/>
        </w:rPr>
        <w:t>formularzu oferty</w:t>
      </w:r>
      <w:r>
        <w:rPr>
          <w:rFonts w:ascii="Tahoma" w:hAnsi="Tahoma"/>
        </w:rPr>
        <w:t xml:space="preserve">, którego wzór stanowi </w:t>
      </w:r>
      <w:r>
        <w:rPr>
          <w:rFonts w:ascii="Tahoma" w:hAnsi="Tahoma"/>
          <w:b/>
        </w:rPr>
        <w:t xml:space="preserve">załącznik nr 2 do ZAPYTANIA OFERTOWEGO. </w:t>
      </w:r>
    </w:p>
    <w:p w:rsidR="000B00CF" w:rsidRDefault="00696A73" w:rsidP="00E824D7">
      <w:pPr>
        <w:pStyle w:val="ust"/>
        <w:numPr>
          <w:ilvl w:val="1"/>
          <w:numId w:val="20"/>
        </w:numPr>
        <w:spacing w:before="0"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Cenę oferty (do celów porównania i wyboru ofert) należy wyliczyć następująco:</w:t>
      </w:r>
    </w:p>
    <w:p w:rsidR="000B00CF" w:rsidRDefault="00696A73" w:rsidP="00E824D7">
      <w:pPr>
        <w:pStyle w:val="ust"/>
        <w:numPr>
          <w:ilvl w:val="1"/>
          <w:numId w:val="21"/>
        </w:numPr>
        <w:spacing w:before="0"/>
        <w:ind w:left="1134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Wykonawca który</w:t>
      </w:r>
      <w:proofErr w:type="gramEnd"/>
      <w:r>
        <w:rPr>
          <w:rFonts w:ascii="Tahoma" w:hAnsi="Tahoma" w:cs="Tahoma"/>
          <w:szCs w:val="24"/>
        </w:rPr>
        <w:t xml:space="preserve"> na podstawie odrębnych przepisów, nie jest zobowiązany do uiszczenia podatku od towarów i usług VAT w Polsce, zobowiązany jest do podania ceny w złotych (PLN) bez podatku VAT (netto) zgodnie z wzorem formularza oferty. Zamawiający do wartości netto doliczy kwoty podatku VAT (w wysokości wynikającej z obowiązujących w tym zakresie przepisów). Tak obliczona suma wartości brutto będzie podstawą obliczenia punktów w kryterium oceny ofert „cena oferty”. </w:t>
      </w:r>
    </w:p>
    <w:p w:rsidR="000B00CF" w:rsidRDefault="00696A73" w:rsidP="00E824D7">
      <w:pPr>
        <w:pStyle w:val="ust"/>
        <w:numPr>
          <w:ilvl w:val="1"/>
          <w:numId w:val="21"/>
        </w:numPr>
        <w:spacing w:before="0"/>
        <w:ind w:left="113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Pozostali wykonawcy zobowiązani są do podania stawki podatku od towarów i usług (VAT), wartości brutto oraz ceny oferty obliczonej zgodnie z wzorem formularza oferty. </w:t>
      </w:r>
    </w:p>
    <w:p w:rsidR="000B00CF" w:rsidRDefault="00696A73">
      <w:pPr>
        <w:pStyle w:val="Tekstpodstawowywcity"/>
        <w:spacing w:after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Obliczona wartość stanowi cenę oferty w rozumieniu art. 3 ust. 1 pkt 1 i </w:t>
      </w:r>
      <w:proofErr w:type="gramStart"/>
      <w:r>
        <w:rPr>
          <w:rFonts w:ascii="Tahoma" w:hAnsi="Tahoma" w:cs="Tahoma"/>
        </w:rPr>
        <w:t>ust. 2  ustawy</w:t>
      </w:r>
      <w:proofErr w:type="gramEnd"/>
      <w:r>
        <w:rPr>
          <w:rFonts w:ascii="Tahoma" w:hAnsi="Tahoma" w:cs="Tahoma"/>
        </w:rPr>
        <w:t xml:space="preserve"> z dnia 9 maja 2014 r. o informowaniu o cenach towarów i usług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 U. </w:t>
      </w:r>
      <w:proofErr w:type="gramStart"/>
      <w:r>
        <w:rPr>
          <w:rFonts w:ascii="Tahoma" w:hAnsi="Tahoma" w:cs="Tahoma"/>
        </w:rPr>
        <w:t>z</w:t>
      </w:r>
      <w:proofErr w:type="gramEnd"/>
      <w:r>
        <w:rPr>
          <w:rFonts w:ascii="Tahoma" w:hAnsi="Tahoma" w:cs="Tahoma"/>
        </w:rPr>
        <w:t xml:space="preserve"> 2019 r. poz. 178).</w:t>
      </w:r>
    </w:p>
    <w:p w:rsidR="000B00CF" w:rsidRDefault="00696A73" w:rsidP="00E824D7">
      <w:pPr>
        <w:pStyle w:val="Tekstpodstawowywcity"/>
        <w:numPr>
          <w:ilvl w:val="1"/>
          <w:numId w:val="2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Cena oferty stanowić będzie wynagrodzenie ryczałtowe, które nie podlega zmianie w czasie trwania umowy.</w:t>
      </w:r>
    </w:p>
    <w:p w:rsidR="000B00CF" w:rsidRDefault="00696A73" w:rsidP="00E824D7">
      <w:pPr>
        <w:pStyle w:val="Tekstpodstawowywcity"/>
        <w:numPr>
          <w:ilvl w:val="1"/>
          <w:numId w:val="2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Ceny należy podać w złotych polskich (PLN), z dokładnością nie większą niż do dwóch miejsc po przecinku. </w:t>
      </w:r>
    </w:p>
    <w:p w:rsidR="000B00CF" w:rsidRDefault="00696A73" w:rsidP="00E824D7">
      <w:pPr>
        <w:pStyle w:val="Tekstpodstawowywcity"/>
        <w:numPr>
          <w:ilvl w:val="1"/>
          <w:numId w:val="2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Wszelkie rozliczenia pomiędzy zamawiającym a wykonawcą będą prowadzone w PLN. Umowa zostanie zawarta w walucie PLN (złoty polski). </w:t>
      </w:r>
    </w:p>
    <w:p w:rsidR="000B00CF" w:rsidRDefault="00696A73" w:rsidP="00E824D7">
      <w:pPr>
        <w:pStyle w:val="Tekstpodstawowywcity"/>
        <w:numPr>
          <w:ilvl w:val="1"/>
          <w:numId w:val="20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Ewentualny rabat lub upust należy ująć w cenie jednostkowej.</w:t>
      </w:r>
    </w:p>
    <w:p w:rsidR="000B00CF" w:rsidRDefault="000B00CF">
      <w:pPr>
        <w:pStyle w:val="Default"/>
        <w:jc w:val="both"/>
        <w:rPr>
          <w:rFonts w:ascii="Tahoma" w:hAnsi="Tahoma" w:cs="Tahoma"/>
          <w:b/>
          <w:color w:val="auto"/>
          <w:sz w:val="28"/>
          <w:szCs w:val="28"/>
        </w:rPr>
      </w:pPr>
    </w:p>
    <w:p w:rsidR="000B00CF" w:rsidRDefault="00696A73" w:rsidP="00E824D7">
      <w:pPr>
        <w:pStyle w:val="Default"/>
        <w:numPr>
          <w:ilvl w:val="0"/>
          <w:numId w:val="33"/>
        </w:numPr>
        <w:ind w:hanging="720"/>
        <w:jc w:val="both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Wadium. </w:t>
      </w:r>
    </w:p>
    <w:p w:rsidR="000B00CF" w:rsidRDefault="000B00CF">
      <w:pPr>
        <w:pStyle w:val="Tekstpodstawowy30"/>
        <w:rPr>
          <w:rFonts w:ascii="Tahoma" w:hAnsi="Tahoma" w:cs="Tahoma"/>
          <w:sz w:val="16"/>
          <w:szCs w:val="16"/>
        </w:rPr>
      </w:pPr>
    </w:p>
    <w:p w:rsidR="000B00CF" w:rsidRDefault="00696A73">
      <w:pPr>
        <w:pStyle w:val="Tekstpodstawowy30"/>
        <w:ind w:left="72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Zamawiający nie wymaga wniesienia wadium.</w:t>
      </w:r>
    </w:p>
    <w:p w:rsidR="000B00CF" w:rsidRDefault="000B00CF">
      <w:pPr>
        <w:pStyle w:val="Akapitzlist"/>
        <w:widowControl w:val="0"/>
        <w:ind w:left="709"/>
        <w:contextualSpacing/>
        <w:jc w:val="both"/>
        <w:rPr>
          <w:rFonts w:ascii="Tahoma" w:hAnsi="Tahoma" w:cs="Tahoma"/>
        </w:rPr>
      </w:pPr>
    </w:p>
    <w:p w:rsidR="000B00CF" w:rsidRDefault="00696A73" w:rsidP="00E824D7">
      <w:pPr>
        <w:pStyle w:val="Tekstpodstawowy30"/>
        <w:numPr>
          <w:ilvl w:val="0"/>
          <w:numId w:val="33"/>
        </w:numPr>
        <w:ind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związania ofertą.</w:t>
      </w:r>
    </w:p>
    <w:p w:rsidR="000B00CF" w:rsidRDefault="000B00CF">
      <w:pPr>
        <w:pStyle w:val="Tekstpodstawowy30"/>
        <w:ind w:left="720"/>
        <w:rPr>
          <w:rFonts w:ascii="Tahoma" w:hAnsi="Tahoma" w:cs="Tahoma"/>
          <w:sz w:val="16"/>
          <w:szCs w:val="16"/>
        </w:rPr>
      </w:pPr>
    </w:p>
    <w:p w:rsidR="000B00CF" w:rsidRDefault="00696A73" w:rsidP="00E824D7">
      <w:pPr>
        <w:pStyle w:val="Tekstpodstawowy"/>
        <w:numPr>
          <w:ilvl w:val="1"/>
          <w:numId w:val="2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Wykonawca jest związany ofertą przez okres </w:t>
      </w:r>
      <w:r>
        <w:rPr>
          <w:rFonts w:ascii="Tahoma" w:hAnsi="Tahoma" w:cs="Tahoma"/>
          <w:b/>
        </w:rPr>
        <w:t>30 dn</w:t>
      </w:r>
      <w:r>
        <w:rPr>
          <w:rFonts w:ascii="Tahoma" w:hAnsi="Tahoma" w:cs="Tahoma"/>
        </w:rPr>
        <w:t xml:space="preserve">i od terminu składania ofert.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0B00CF" w:rsidRDefault="00696A73" w:rsidP="00E824D7">
      <w:pPr>
        <w:pStyle w:val="Tekstpodstawowy"/>
        <w:numPr>
          <w:ilvl w:val="1"/>
          <w:numId w:val="26"/>
        </w:numPr>
        <w:rPr>
          <w:rFonts w:ascii="Tahoma" w:hAnsi="Tahoma" w:cs="Tahoma"/>
        </w:rPr>
      </w:pPr>
      <w:r>
        <w:rPr>
          <w:rFonts w:ascii="Tahoma" w:hAnsi="Tahoma" w:cs="Tahoma"/>
        </w:rPr>
        <w:t>Wykonawca na wniosek zamawiającego może przedłużyć termin związania ofertą.</w:t>
      </w:r>
    </w:p>
    <w:p w:rsidR="000B00CF" w:rsidRDefault="00696A73" w:rsidP="00E824D7">
      <w:pPr>
        <w:pStyle w:val="Tekstpodstawowy"/>
        <w:numPr>
          <w:ilvl w:val="1"/>
          <w:numId w:val="2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Oferta wykonawcy, który nie wyraził zgody na przedłużenie okresu związania ofertą zostanie odrzucona. </w:t>
      </w:r>
    </w:p>
    <w:p w:rsidR="000B00CF" w:rsidRDefault="000B00CF">
      <w:pPr>
        <w:pStyle w:val="Default"/>
        <w:ind w:left="720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0B00CF" w:rsidRDefault="00696A73" w:rsidP="00E824D7">
      <w:pPr>
        <w:pStyle w:val="Default"/>
        <w:numPr>
          <w:ilvl w:val="0"/>
          <w:numId w:val="33"/>
        </w:numPr>
        <w:ind w:hanging="720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Opis sposobu przygotowania oferty.</w:t>
      </w:r>
    </w:p>
    <w:p w:rsidR="000B00CF" w:rsidRDefault="000B00CF">
      <w:pPr>
        <w:pStyle w:val="Default"/>
        <w:ind w:left="720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Ofertę należy złożyć, pod rygorem nieważności, w formie pisemnej, w języku polskim. </w:t>
      </w:r>
      <w:r>
        <w:rPr>
          <w:rFonts w:ascii="Tahoma" w:hAnsi="Tahoma" w:cs="Tahoma"/>
          <w:b/>
          <w:color w:val="auto"/>
        </w:rPr>
        <w:t>Zamawiający nie dopuszcza możliwości złożenia oferty w formie elektronicznej lub faksem</w:t>
      </w:r>
      <w:r>
        <w:rPr>
          <w:rFonts w:ascii="Tahoma" w:hAnsi="Tahoma" w:cs="Tahoma"/>
          <w:color w:val="auto"/>
        </w:rPr>
        <w:t>.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Wykonawca może złożyć jedną ofertę. Złożenie więcej niż jednej oferty spowoduje odrzucenie</w:t>
      </w:r>
      <w:r>
        <w:rPr>
          <w:rFonts w:ascii="Tahoma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>wszystkich ofert złożonych przez wykonawcę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Oferta wraz z załącznikami musi być sporządzona w sposób czytelny</w:t>
      </w:r>
      <w:r>
        <w:rPr>
          <w:rFonts w:ascii="Tahoma" w:hAnsi="Tahoma" w:cs="Tahoma"/>
          <w:color w:val="auto"/>
        </w:rPr>
        <w:t xml:space="preserve"> W celu czytelnego zamieszczenia odpowiedniej ilości informacji, wzory załączników można dopasować do indywidualnych potrzeb, zachowując jednak brzmienie ich wzorcowej treści.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Ewentualne poprawki muszą być parafowane własnoręcznie przez osobę/osoby uprawnione do reprezentowania wykonawcy.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Oferta winna być podpisana przez osobę lub osoby uprawnione do reprezentowania wykonawcy</w:t>
      </w:r>
      <w:r>
        <w:rPr>
          <w:rFonts w:ascii="Tahoma" w:eastAsia="Calibri" w:hAnsi="Tahoma" w:cs="Tahoma"/>
          <w:color w:val="auto"/>
        </w:rPr>
        <w:t xml:space="preserve"> zgodnie z zasadami reprezentacji wskazanymi we właściwym rejestrze lub osobę (osoby) upoważnioną</w:t>
      </w:r>
      <w:r>
        <w:rPr>
          <w:rFonts w:ascii="Tahoma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>do reprezentowania wykonawcy</w:t>
      </w:r>
      <w:r>
        <w:rPr>
          <w:rFonts w:ascii="Tahoma" w:hAnsi="Tahoma" w:cs="Tahoma"/>
          <w:color w:val="auto"/>
        </w:rPr>
        <w:t>. Podpis winien zawierać czytelne imię i nazwisko bądź pieczątkę imienną oraz podpis lub parafę. W przypadku, gdy ofertę podpisuje osoba nieuprawniona do reprezentacji wykonawcy na podstawie dokumentów rejestrowych, do oferty należy dołączyć stosowne pełnomocnictwo.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Wykonawcy wspólnie ubiegający się o dzielenie zamówienia zobowiązani </w:t>
      </w:r>
      <w:proofErr w:type="gramStart"/>
      <w:r>
        <w:rPr>
          <w:rFonts w:ascii="Tahoma" w:hAnsi="Tahoma" w:cs="Tahoma"/>
          <w:color w:val="auto"/>
        </w:rPr>
        <w:t>są  ustanowić</w:t>
      </w:r>
      <w:proofErr w:type="gramEnd"/>
      <w:r>
        <w:rPr>
          <w:rFonts w:ascii="Tahoma" w:hAnsi="Tahoma" w:cs="Tahoma"/>
          <w:color w:val="auto"/>
        </w:rPr>
        <w:t xml:space="preserve"> pełnomocnika do reprezentowania ich w postępowaniu o udzielenie zamówienia albo do reprezentowania w postępowaniu i zawarcia umowy. Do oferty należy dołączyć stosowne pełnomocnictwo, podpisane przez osobę/osoby upoważnione do składania oświadczeń </w:t>
      </w:r>
      <w:proofErr w:type="gramStart"/>
      <w:r>
        <w:rPr>
          <w:rFonts w:ascii="Tahoma" w:hAnsi="Tahoma" w:cs="Tahoma"/>
          <w:color w:val="auto"/>
        </w:rPr>
        <w:t>woli  w</w:t>
      </w:r>
      <w:proofErr w:type="gramEnd"/>
      <w:r>
        <w:rPr>
          <w:rFonts w:ascii="Tahoma" w:hAnsi="Tahoma" w:cs="Tahoma"/>
          <w:color w:val="auto"/>
        </w:rPr>
        <w:t xml:space="preserve"> imieniu każdego z wykonawców wspólnie ubiegających się o udzielenie zamówienia.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 xml:space="preserve">Pełnomocnictwo należy załączyć do oferty w oryginale lub w formie </w:t>
      </w:r>
      <w:r>
        <w:rPr>
          <w:rFonts w:ascii="Tahoma" w:hAnsi="Tahoma" w:cs="Tahoma"/>
          <w:b/>
          <w:bCs/>
          <w:color w:val="auto"/>
        </w:rPr>
        <w:t>odpisu notarialnie poświadczonego za zgodność z oryginałem.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color w:val="auto"/>
        </w:rPr>
        <w:t>Ofertę należy sporządzić wypełniając formularz oferty, którego wzór stanowi</w:t>
      </w:r>
      <w:r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b/>
          <w:color w:val="auto"/>
        </w:rPr>
        <w:t>z</w:t>
      </w:r>
      <w:r>
        <w:rPr>
          <w:rFonts w:ascii="Tahoma" w:hAnsi="Tahoma" w:cs="Tahoma"/>
          <w:b/>
          <w:bCs/>
          <w:color w:val="auto"/>
        </w:rPr>
        <w:t xml:space="preserve">ałącznik nr 2 do ZAPYTANIA OFERTOWEGO. </w:t>
      </w:r>
    </w:p>
    <w:p w:rsidR="000B00CF" w:rsidRDefault="000B00CF">
      <w:pPr>
        <w:pStyle w:val="Default"/>
        <w:ind w:left="720"/>
        <w:jc w:val="both"/>
        <w:rPr>
          <w:rFonts w:ascii="Tahoma" w:hAnsi="Tahoma" w:cs="Tahoma"/>
          <w:color w:val="auto"/>
        </w:rPr>
      </w:pPr>
    </w:p>
    <w:p w:rsidR="000B00CF" w:rsidRDefault="000B00CF">
      <w:pPr>
        <w:pStyle w:val="Default"/>
        <w:ind w:left="720"/>
        <w:jc w:val="both"/>
        <w:rPr>
          <w:rFonts w:ascii="Tahoma" w:hAnsi="Tahoma" w:cs="Tahoma"/>
          <w:b/>
          <w:color w:val="auto"/>
          <w:sz w:val="16"/>
          <w:szCs w:val="16"/>
          <w:lang w:eastAsia="x-none"/>
        </w:rPr>
      </w:pP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Do oferty należy załączyć:</w:t>
      </w:r>
    </w:p>
    <w:p w:rsidR="000B00CF" w:rsidRDefault="00696A73">
      <w:pPr>
        <w:pStyle w:val="Default"/>
        <w:numPr>
          <w:ilvl w:val="0"/>
          <w:numId w:val="5"/>
        </w:numPr>
        <w:tabs>
          <w:tab w:val="left" w:pos="709"/>
        </w:tabs>
        <w:ind w:left="1080"/>
        <w:jc w:val="both"/>
        <w:rPr>
          <w:rFonts w:ascii="Tahoma" w:hAnsi="Tahoma" w:cs="Tahoma"/>
          <w:color w:val="auto"/>
        </w:rPr>
      </w:pPr>
      <w:proofErr w:type="gramStart"/>
      <w:r>
        <w:rPr>
          <w:rFonts w:ascii="Tahoma" w:hAnsi="Tahoma" w:cs="Tahoma"/>
          <w:color w:val="auto"/>
        </w:rPr>
        <w:t>pełnomocnictwo</w:t>
      </w:r>
      <w:proofErr w:type="gramEnd"/>
      <w:r>
        <w:rPr>
          <w:rFonts w:ascii="Tahoma" w:hAnsi="Tahoma" w:cs="Tahoma"/>
          <w:color w:val="auto"/>
        </w:rPr>
        <w:t>, o ile umocowanie prawne do reprezentacji wykonawcy nie wynika z przepisów prawa lub dokumentów rejestrowych;</w:t>
      </w:r>
    </w:p>
    <w:p w:rsidR="000B00CF" w:rsidRDefault="00696A73">
      <w:pPr>
        <w:pStyle w:val="Default"/>
        <w:tabs>
          <w:tab w:val="left" w:pos="709"/>
        </w:tabs>
        <w:ind w:left="1080"/>
        <w:jc w:val="both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i/>
          <w:color w:val="auto"/>
        </w:rPr>
        <w:t xml:space="preserve">UWAGA: </w:t>
      </w:r>
      <w:r>
        <w:rPr>
          <w:rFonts w:ascii="Tahoma" w:hAnsi="Tahoma" w:cs="Tahoma"/>
          <w:b/>
          <w:color w:val="auto"/>
        </w:rPr>
        <w:t>Pełnomocnictwo należy złożyć w oryginale lub notarialnie poświadczonej kopii.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 xml:space="preserve">Wypełniając formularz oferty stanowiący </w:t>
      </w:r>
      <w:r>
        <w:rPr>
          <w:rFonts w:ascii="Tahoma" w:hAnsi="Tahoma" w:cs="Tahoma"/>
          <w:b/>
          <w:color w:val="auto"/>
        </w:rPr>
        <w:t xml:space="preserve">załącznik nr 2 do </w:t>
      </w:r>
      <w:r>
        <w:rPr>
          <w:rFonts w:ascii="Tahoma" w:hAnsi="Tahoma" w:cs="Tahoma"/>
          <w:b/>
          <w:bCs/>
          <w:color w:val="auto"/>
        </w:rPr>
        <w:t>ZAPYTANIA OFERTOWEGO</w:t>
      </w:r>
      <w:r>
        <w:rPr>
          <w:rFonts w:ascii="Tahoma" w:hAnsi="Tahoma" w:cs="Tahoma"/>
          <w:color w:val="auto"/>
        </w:rPr>
        <w:t xml:space="preserve">, jak również inne dokumenty powołujące się na wykonawcę w miejscu np. „nazwa i adres wykonawcy” należy wpisać dane dotyczące wszystkich wykonawców ubiegających się wspólnie o udzielenie zamówienia. 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Wykonawca może zastrzec pisemnie, które informacje stanowią tajemnicę przedsiębiorstwa w rozumieniu przepisów </w:t>
      </w:r>
      <w:r>
        <w:rPr>
          <w:rFonts w:ascii="Tahoma" w:eastAsia="Calibri" w:hAnsi="Tahoma" w:cs="Tahoma"/>
          <w:color w:val="auto"/>
        </w:rPr>
        <w:t xml:space="preserve">ustawy o zwalczaniu nieuczciwej konkurencji (Dz. U. </w:t>
      </w:r>
      <w:proofErr w:type="gramStart"/>
      <w:r>
        <w:rPr>
          <w:rFonts w:ascii="Tahoma" w:eastAsia="Calibri" w:hAnsi="Tahoma" w:cs="Tahoma"/>
          <w:color w:val="auto"/>
        </w:rPr>
        <w:t>z</w:t>
      </w:r>
      <w:proofErr w:type="gramEnd"/>
      <w:r>
        <w:rPr>
          <w:rFonts w:ascii="Tahoma" w:eastAsia="Calibri" w:hAnsi="Tahoma" w:cs="Tahoma"/>
          <w:color w:val="auto"/>
        </w:rPr>
        <w:t xml:space="preserve"> 2003 r., Nr 153,</w:t>
      </w:r>
      <w:r>
        <w:rPr>
          <w:rFonts w:ascii="Tahoma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 xml:space="preserve">poz. 1503 z </w:t>
      </w:r>
      <w:proofErr w:type="spellStart"/>
      <w:r>
        <w:rPr>
          <w:rFonts w:ascii="Tahoma" w:eastAsia="Calibri" w:hAnsi="Tahoma" w:cs="Tahoma"/>
          <w:color w:val="auto"/>
        </w:rPr>
        <w:t>późn</w:t>
      </w:r>
      <w:proofErr w:type="spellEnd"/>
      <w:r>
        <w:rPr>
          <w:rFonts w:ascii="Tahoma" w:eastAsia="Calibri" w:hAnsi="Tahoma" w:cs="Tahoma"/>
          <w:color w:val="auto"/>
        </w:rPr>
        <w:t xml:space="preserve">. </w:t>
      </w:r>
      <w:proofErr w:type="gramStart"/>
      <w:r>
        <w:rPr>
          <w:rFonts w:ascii="Tahoma" w:eastAsia="Calibri" w:hAnsi="Tahoma" w:cs="Tahoma"/>
          <w:color w:val="auto"/>
        </w:rPr>
        <w:t xml:space="preserve">zm.) </w:t>
      </w:r>
      <w:r>
        <w:rPr>
          <w:rFonts w:ascii="Tahoma" w:hAnsi="Tahoma" w:cs="Tahoma"/>
          <w:color w:val="auto"/>
        </w:rPr>
        <w:t xml:space="preserve"> i</w:t>
      </w:r>
      <w:proofErr w:type="gramEnd"/>
      <w:r>
        <w:rPr>
          <w:rFonts w:ascii="Tahoma" w:hAnsi="Tahoma" w:cs="Tahoma"/>
          <w:color w:val="auto"/>
        </w:rPr>
        <w:t xml:space="preserve"> nie mogą być udostępniane innym wykonawcom. </w:t>
      </w:r>
      <w:r>
        <w:rPr>
          <w:rFonts w:ascii="Tahoma" w:eastAsia="Calibri" w:hAnsi="Tahoma" w:cs="Tahoma"/>
          <w:color w:val="auto"/>
        </w:rPr>
        <w:t>Nazwy dokumentów w ofercie stanowiące zastrzeżoną tajemnicę przedsiębiorstwa powinny być w wykazie załączników wyróżnione, tj.:</w:t>
      </w:r>
      <w:r>
        <w:rPr>
          <w:rFonts w:ascii="Tahoma" w:eastAsia="F10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>spięte i włożone w oddzielną nieprzeźroczystą okładkę,</w:t>
      </w:r>
      <w:r>
        <w:rPr>
          <w:rFonts w:ascii="Tahoma" w:eastAsia="F10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>specjalnie opisane na okładce,</w:t>
      </w:r>
      <w:r>
        <w:rPr>
          <w:rFonts w:ascii="Tahoma" w:eastAsia="F10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>wewnątrz okładki winien być spis zawartości podpisany przez wykonawcę.</w:t>
      </w:r>
    </w:p>
    <w:p w:rsidR="000B00CF" w:rsidRDefault="00696A73">
      <w:pPr>
        <w:pStyle w:val="Default"/>
        <w:ind w:left="720"/>
        <w:jc w:val="both"/>
        <w:rPr>
          <w:rFonts w:ascii="Tahoma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 xml:space="preserve">UWAGA: Stosowne zastrzeżenie, co do tajemnicy przedsiębiorstwa, wykonawca winien złożyć na „Formularzu ofertowym”. W sytuacji zastrzeżenia części oferty, jako tajemnicy przedsiębiorstwa, wykonawca zobowiązany jest </w:t>
      </w:r>
      <w:r>
        <w:rPr>
          <w:rFonts w:ascii="Tahoma" w:eastAsia="F4" w:hAnsi="Tahoma" w:cs="Tahoma"/>
          <w:bCs/>
          <w:color w:val="auto"/>
        </w:rPr>
        <w:t xml:space="preserve">do oferty załączyć uzasadnienie w kwestii związanej z informacją stanowiącą tajemnicę przedsiębiorstwa. </w:t>
      </w:r>
      <w:r>
        <w:rPr>
          <w:rFonts w:ascii="Tahoma" w:eastAsia="Calibri" w:hAnsi="Tahoma" w:cs="Tahoma"/>
          <w:color w:val="auto"/>
        </w:rPr>
        <w:t>Niezłożenie stosownego uzasadnienia do oferty w części dotyczącej tajemnicy przedsiębiorstwa upoważni zamawiającego do odtajnienia dokumentów</w:t>
      </w:r>
      <w:r>
        <w:rPr>
          <w:rFonts w:ascii="Tahoma" w:hAnsi="Tahoma" w:cs="Tahoma"/>
          <w:color w:val="auto"/>
        </w:rPr>
        <w:t xml:space="preserve"> </w:t>
      </w:r>
      <w:r>
        <w:rPr>
          <w:rFonts w:ascii="Tahoma" w:eastAsia="Calibri" w:hAnsi="Tahoma" w:cs="Tahoma"/>
          <w:color w:val="auto"/>
        </w:rPr>
        <w:t>i ujawnienia ich na wniosek uczestników postępowania.</w:t>
      </w:r>
    </w:p>
    <w:p w:rsidR="000B00CF" w:rsidRDefault="00696A73" w:rsidP="00E824D7">
      <w:pPr>
        <w:pStyle w:val="Default"/>
        <w:numPr>
          <w:ilvl w:val="1"/>
          <w:numId w:val="27"/>
        </w:numPr>
        <w:jc w:val="both"/>
        <w:rPr>
          <w:rFonts w:ascii="Tahoma" w:hAnsi="Tahoma" w:cs="Tahoma"/>
          <w:color w:val="auto"/>
          <w:lang w:eastAsia="en-US"/>
        </w:rPr>
      </w:pPr>
      <w:r>
        <w:rPr>
          <w:rFonts w:ascii="Tahoma" w:hAnsi="Tahoma" w:cs="Tahoma"/>
          <w:color w:val="auto"/>
        </w:rPr>
        <w:t xml:space="preserve">Wykonawca ponosi wszelkie koszty związane z udziałem w niniejszym postępowaniu </w:t>
      </w:r>
      <w:r>
        <w:rPr>
          <w:rFonts w:ascii="Tahoma" w:hAnsi="Tahoma" w:cs="Tahoma"/>
          <w:color w:val="auto"/>
          <w:lang w:eastAsia="en-US"/>
        </w:rPr>
        <w:t>i złożeniem oferty.</w:t>
      </w:r>
    </w:p>
    <w:p w:rsidR="000B00CF" w:rsidRDefault="000B00CF">
      <w:pPr>
        <w:pStyle w:val="Tekstpodstawowy"/>
        <w:ind w:left="720"/>
        <w:rPr>
          <w:rFonts w:ascii="Tahoma" w:hAnsi="Tahoma" w:cs="Tahoma"/>
        </w:rPr>
      </w:pPr>
    </w:p>
    <w:p w:rsidR="000B00CF" w:rsidRDefault="00696A73" w:rsidP="00E824D7">
      <w:pPr>
        <w:pStyle w:val="Nagwek3"/>
        <w:keepLines w:val="0"/>
        <w:numPr>
          <w:ilvl w:val="0"/>
          <w:numId w:val="33"/>
        </w:numPr>
        <w:spacing w:before="0" w:line="276" w:lineRule="auto"/>
        <w:ind w:hanging="72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Miejsce i termin składania ofert.</w:t>
      </w:r>
    </w:p>
    <w:p w:rsidR="000B00CF" w:rsidRDefault="00696A73" w:rsidP="00E824D7">
      <w:pPr>
        <w:pStyle w:val="Akapitzlist"/>
        <w:numPr>
          <w:ilvl w:val="1"/>
          <w:numId w:val="24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Ofertę należy złożyć w sekretariacie zamawiającego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 xml:space="preserve">lub przesłać na adres </w:t>
      </w:r>
      <w:r>
        <w:rPr>
          <w:rFonts w:ascii="Tahoma" w:hAnsi="Tahoma" w:cs="Tahoma"/>
        </w:rPr>
        <w:t xml:space="preserve">Urzędu Miejskiego w Nowym Miasteczku, ul. Rynek 2, 67 – 124  Nowe </w:t>
      </w:r>
      <w:proofErr w:type="gramStart"/>
      <w:r>
        <w:rPr>
          <w:rFonts w:ascii="Tahoma" w:hAnsi="Tahoma" w:cs="Tahoma"/>
        </w:rPr>
        <w:t xml:space="preserve">Miasteczko 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Cs/>
        </w:rPr>
        <w:t>w</w:t>
      </w:r>
      <w:proofErr w:type="gramEnd"/>
      <w:r>
        <w:rPr>
          <w:rFonts w:ascii="Tahoma" w:hAnsi="Tahoma" w:cs="Tahoma"/>
          <w:bCs/>
        </w:rPr>
        <w:t> terminie</w:t>
      </w:r>
      <w:r>
        <w:rPr>
          <w:rFonts w:ascii="Tahoma" w:hAnsi="Tahoma" w:cs="Tahoma"/>
          <w:b/>
          <w:bCs/>
        </w:rPr>
        <w:t xml:space="preserve"> do dnia </w:t>
      </w:r>
      <w:r w:rsidR="000001CB">
        <w:rPr>
          <w:rFonts w:ascii="Tahoma" w:hAnsi="Tahoma" w:cs="Tahoma"/>
          <w:b/>
          <w:bCs/>
        </w:rPr>
        <w:t>10 stycznia 2020</w:t>
      </w:r>
      <w:r>
        <w:rPr>
          <w:rFonts w:ascii="Tahoma" w:hAnsi="Tahoma" w:cs="Tahoma"/>
          <w:b/>
          <w:bCs/>
        </w:rPr>
        <w:t xml:space="preserve"> r. do godz. 10:00.</w:t>
      </w:r>
    </w:p>
    <w:p w:rsidR="000B00CF" w:rsidRDefault="00696A73" w:rsidP="00E824D7">
      <w:pPr>
        <w:pStyle w:val="Akapitzlist"/>
        <w:numPr>
          <w:ilvl w:val="1"/>
          <w:numId w:val="24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Za termin złożenia oferty uważa się termin jej złożenia w siedzibie zamawiającego. </w:t>
      </w:r>
    </w:p>
    <w:p w:rsidR="000B00CF" w:rsidRDefault="00696A73" w:rsidP="00E824D7">
      <w:pPr>
        <w:pStyle w:val="Akapitzlist"/>
        <w:numPr>
          <w:ilvl w:val="1"/>
          <w:numId w:val="24"/>
        </w:numPr>
        <w:jc w:val="both"/>
        <w:rPr>
          <w:rFonts w:ascii="Tahoma" w:hAnsi="Tahoma" w:cs="Tahoma"/>
          <w:b/>
          <w:bCs/>
        </w:rPr>
      </w:pPr>
      <w:r>
        <w:rPr>
          <w:rFonts w:ascii="Tahoma" w:eastAsia="Calibri" w:hAnsi="Tahoma" w:cs="Tahoma"/>
        </w:rPr>
        <w:t>Zamawiający nie ponosi odpowiedzialności za stan oraz termin dostarczenia oferty przesłanej</w:t>
      </w:r>
      <w:r>
        <w:rPr>
          <w:rFonts w:ascii="Tahoma" w:hAnsi="Tahoma" w:cs="Tahoma"/>
        </w:rPr>
        <w:t xml:space="preserve"> </w:t>
      </w:r>
      <w:r>
        <w:rPr>
          <w:rFonts w:ascii="Tahoma" w:eastAsia="Calibri" w:hAnsi="Tahoma" w:cs="Tahoma"/>
        </w:rPr>
        <w:t>przez wykonawców drogą pocztową.</w:t>
      </w:r>
    </w:p>
    <w:p w:rsidR="000B00CF" w:rsidRDefault="000B00CF">
      <w:pPr>
        <w:jc w:val="both"/>
        <w:rPr>
          <w:rFonts w:ascii="Tahoma" w:hAnsi="Tahoma" w:cs="Tahoma"/>
          <w:b/>
          <w:bCs/>
        </w:rPr>
      </w:pPr>
    </w:p>
    <w:p w:rsidR="000B00CF" w:rsidRDefault="000B00CF">
      <w:pPr>
        <w:jc w:val="both"/>
        <w:rPr>
          <w:rFonts w:ascii="Tahoma" w:hAnsi="Tahoma" w:cs="Tahoma"/>
          <w:b/>
          <w:bCs/>
        </w:rPr>
      </w:pPr>
    </w:p>
    <w:p w:rsidR="000B00CF" w:rsidRDefault="00696A73" w:rsidP="00E824D7">
      <w:pPr>
        <w:pStyle w:val="CM36"/>
        <w:numPr>
          <w:ilvl w:val="0"/>
          <w:numId w:val="33"/>
        </w:numPr>
        <w:spacing w:after="0"/>
        <w:ind w:hanging="72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Miejsce i termin otwarcia ofert.</w:t>
      </w:r>
    </w:p>
    <w:p w:rsidR="000B00CF" w:rsidRDefault="000B00CF">
      <w:pPr>
        <w:pStyle w:val="Default"/>
        <w:rPr>
          <w:color w:val="auto"/>
          <w:sz w:val="16"/>
          <w:szCs w:val="16"/>
        </w:rPr>
      </w:pPr>
    </w:p>
    <w:p w:rsidR="000B00CF" w:rsidRDefault="00696A73" w:rsidP="000001CB">
      <w:pPr>
        <w:pStyle w:val="Akapitzlist"/>
        <w:numPr>
          <w:ilvl w:val="1"/>
          <w:numId w:val="25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Otwarcie ofert nastąpi w siedzibie Urzędu Miejskiego w Nowym </w:t>
      </w:r>
      <w:proofErr w:type="gramStart"/>
      <w:r>
        <w:rPr>
          <w:rFonts w:ascii="Tahoma" w:hAnsi="Tahoma" w:cs="Tahoma"/>
        </w:rPr>
        <w:t>Miasteczku,                 ul</w:t>
      </w:r>
      <w:proofErr w:type="gramEnd"/>
      <w:r>
        <w:rPr>
          <w:rFonts w:ascii="Tahoma" w:hAnsi="Tahoma" w:cs="Tahoma"/>
        </w:rPr>
        <w:t xml:space="preserve">. Rynek 2, pokój nr 8 (I piętro budynku), </w:t>
      </w:r>
      <w:r>
        <w:rPr>
          <w:rFonts w:ascii="Tahoma" w:hAnsi="Tahoma" w:cs="Tahoma"/>
          <w:b/>
          <w:bCs/>
          <w:color w:val="FF0000"/>
        </w:rPr>
        <w:t xml:space="preserve">w dniu </w:t>
      </w:r>
      <w:r w:rsidR="000001CB" w:rsidRPr="000001CB">
        <w:rPr>
          <w:rFonts w:ascii="Tahoma" w:hAnsi="Tahoma" w:cs="Tahoma"/>
          <w:b/>
          <w:bCs/>
          <w:color w:val="FF0000"/>
        </w:rPr>
        <w:t xml:space="preserve">10 stycznia 2020 </w:t>
      </w:r>
      <w:r>
        <w:rPr>
          <w:rFonts w:ascii="Tahoma" w:hAnsi="Tahoma" w:cs="Tahoma"/>
          <w:b/>
          <w:bCs/>
          <w:color w:val="FF0000"/>
        </w:rPr>
        <w:t xml:space="preserve">r. </w:t>
      </w:r>
      <w:r>
        <w:rPr>
          <w:rFonts w:ascii="Tahoma" w:hAnsi="Tahoma" w:cs="Tahoma"/>
          <w:b/>
          <w:bCs/>
        </w:rPr>
        <w:t>o godz. 10:15.</w:t>
      </w:r>
      <w:r>
        <w:rPr>
          <w:rFonts w:ascii="Tahoma" w:hAnsi="Tahoma" w:cs="Tahoma"/>
        </w:rPr>
        <w:t xml:space="preserve"> </w:t>
      </w:r>
    </w:p>
    <w:p w:rsidR="000B00CF" w:rsidRDefault="00696A73" w:rsidP="00E824D7">
      <w:pPr>
        <w:pStyle w:val="Akapitzlist"/>
        <w:widowControl w:val="0"/>
        <w:numPr>
          <w:ilvl w:val="1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Otwarcie ofert jest jawne. W otwarciu ofert mogą brać udział wykonawcy. Bezpośrednio przed otwarciem ofert zamawiający podaje kwotę, jaką zamierza przeznaczyć na sfinansowanie zamówienia. </w:t>
      </w:r>
    </w:p>
    <w:p w:rsidR="000B00CF" w:rsidRDefault="00696A73" w:rsidP="00E824D7">
      <w:pPr>
        <w:pStyle w:val="Akapitzlist"/>
        <w:widowControl w:val="0"/>
        <w:numPr>
          <w:ilvl w:val="1"/>
          <w:numId w:val="25"/>
        </w:numPr>
        <w:jc w:val="both"/>
      </w:pPr>
      <w:r>
        <w:rPr>
          <w:rFonts w:ascii="Tahoma" w:eastAsia="Calibri" w:hAnsi="Tahoma" w:cs="Tahoma"/>
        </w:rPr>
        <w:t xml:space="preserve">Po otwarciu ofert zamawiający zamieści na własnej stronie internetowej </w:t>
      </w:r>
      <w:hyperlink r:id="rId12">
        <w:r>
          <w:rPr>
            <w:rStyle w:val="czeinternetowe"/>
            <w:rFonts w:ascii="Tahoma" w:eastAsia="Calibri" w:hAnsi="Tahoma" w:cs="Tahoma"/>
            <w:b/>
          </w:rPr>
          <w:t>www.nowemiasteczko.pl</w:t>
        </w:r>
      </w:hyperlink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</w:rPr>
        <w:t>w</w:t>
      </w:r>
      <w:r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</w:rPr>
        <w:t>zakładce zamówienia publiczne informacje dotyczące:</w:t>
      </w:r>
    </w:p>
    <w:p w:rsidR="000B00CF" w:rsidRDefault="00696A73" w:rsidP="00E824D7">
      <w:pPr>
        <w:numPr>
          <w:ilvl w:val="0"/>
          <w:numId w:val="31"/>
        </w:numPr>
        <w:tabs>
          <w:tab w:val="left" w:pos="1134"/>
        </w:tabs>
        <w:ind w:left="1134"/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kwoty</w:t>
      </w:r>
      <w:proofErr w:type="gramEnd"/>
      <w:r>
        <w:rPr>
          <w:rFonts w:ascii="Tahoma" w:eastAsia="Calibri" w:hAnsi="Tahoma" w:cs="Tahoma"/>
        </w:rPr>
        <w:t>, jaką zamierza przeznaczyć na sfinansowanie zamówienia;</w:t>
      </w:r>
    </w:p>
    <w:p w:rsidR="000B00CF" w:rsidRDefault="00696A73" w:rsidP="00E824D7">
      <w:pPr>
        <w:numPr>
          <w:ilvl w:val="0"/>
          <w:numId w:val="31"/>
        </w:numPr>
        <w:tabs>
          <w:tab w:val="left" w:pos="1134"/>
        </w:tabs>
        <w:ind w:left="1134"/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firm</w:t>
      </w:r>
      <w:proofErr w:type="gramEnd"/>
      <w:r>
        <w:rPr>
          <w:rFonts w:ascii="Tahoma" w:eastAsia="Calibri" w:hAnsi="Tahoma" w:cs="Tahoma"/>
        </w:rPr>
        <w:t xml:space="preserve"> oraz adresów wykonawców, którzy złożyli oferty w terminie;</w:t>
      </w:r>
    </w:p>
    <w:p w:rsidR="000B00CF" w:rsidRDefault="00696A73" w:rsidP="00E824D7">
      <w:pPr>
        <w:numPr>
          <w:ilvl w:val="0"/>
          <w:numId w:val="31"/>
        </w:numPr>
        <w:tabs>
          <w:tab w:val="left" w:pos="1134"/>
        </w:tabs>
        <w:ind w:left="1134"/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ceny</w:t>
      </w:r>
      <w:proofErr w:type="gramEnd"/>
      <w:r>
        <w:rPr>
          <w:rFonts w:ascii="Tahoma" w:eastAsia="Calibri" w:hAnsi="Tahoma" w:cs="Tahoma"/>
        </w:rPr>
        <w:t xml:space="preserve"> ofert.</w:t>
      </w:r>
    </w:p>
    <w:p w:rsidR="000B00CF" w:rsidRDefault="000B00CF">
      <w:pPr>
        <w:pStyle w:val="Default"/>
        <w:jc w:val="both"/>
        <w:rPr>
          <w:rFonts w:ascii="Tahoma" w:hAnsi="Tahoma" w:cs="Tahoma"/>
          <w:color w:val="auto"/>
        </w:rPr>
      </w:pPr>
    </w:p>
    <w:p w:rsidR="000B00CF" w:rsidRDefault="00696A73" w:rsidP="00E824D7">
      <w:pPr>
        <w:pStyle w:val="Tekstpodstawowy30"/>
        <w:numPr>
          <w:ilvl w:val="0"/>
          <w:numId w:val="33"/>
        </w:num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Badanie i ocena ofert.</w:t>
      </w:r>
    </w:p>
    <w:p w:rsidR="000B00CF" w:rsidRDefault="000B00CF">
      <w:pPr>
        <w:pStyle w:val="Tekstpodstawowy30"/>
        <w:ind w:left="709"/>
        <w:rPr>
          <w:rFonts w:ascii="Tahoma" w:hAnsi="Tahoma" w:cs="Tahoma"/>
          <w:sz w:val="16"/>
          <w:szCs w:val="16"/>
        </w:rPr>
      </w:pPr>
    </w:p>
    <w:p w:rsidR="000B00CF" w:rsidRDefault="00696A73" w:rsidP="00E824D7">
      <w:pPr>
        <w:pStyle w:val="Tekstpodstawowywcity"/>
        <w:numPr>
          <w:ilvl w:val="1"/>
          <w:numId w:val="23"/>
        </w:numPr>
        <w:spacing w:after="0"/>
        <w:jc w:val="both"/>
      </w:pPr>
      <w:r>
        <w:rPr>
          <w:rFonts w:ascii="Tahoma" w:hAnsi="Tahoma" w:cs="Tahoma"/>
        </w:rPr>
        <w:lastRenderedPageBreak/>
        <w:t xml:space="preserve">Zamawiający najpierw dokona oceny ofert, a następnie zbada, czy wykonawca, którego oferta została </w:t>
      </w:r>
      <w:proofErr w:type="gramStart"/>
      <w:r>
        <w:rPr>
          <w:rFonts w:ascii="Tahoma" w:hAnsi="Tahoma" w:cs="Tahoma"/>
        </w:rPr>
        <w:t>oceniona jako</w:t>
      </w:r>
      <w:proofErr w:type="gramEnd"/>
      <w:r>
        <w:rPr>
          <w:rFonts w:ascii="Tahoma" w:hAnsi="Tahoma" w:cs="Tahoma"/>
        </w:rPr>
        <w:t xml:space="preserve"> najkorzystniejsza, nie podlega wykluczeniu oraz spełnia warunki udziału w postępowaniu.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W toku badania i oceny ofert zamawiający może żądać od wykonawców wyjaśnień dotyczących treści złożonych ofert </w:t>
      </w:r>
    </w:p>
    <w:p w:rsidR="000B00CF" w:rsidRDefault="00696A73" w:rsidP="00E824D7">
      <w:pPr>
        <w:pStyle w:val="Tekstpodstawowywcity"/>
        <w:numPr>
          <w:ilvl w:val="1"/>
          <w:numId w:val="2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poprawi w tekście oferty oczywiste omyłki pisarskie oraz oczywiste omyłki rachunkowe a także inne omyłki polegające na niezgodności oferty ze specyfikacją, </w:t>
      </w:r>
      <w:proofErr w:type="gramStart"/>
      <w:r>
        <w:rPr>
          <w:rFonts w:ascii="Tahoma" w:hAnsi="Tahoma" w:cs="Tahoma"/>
        </w:rPr>
        <w:t>nie powodujące</w:t>
      </w:r>
      <w:proofErr w:type="gramEnd"/>
      <w:r>
        <w:rPr>
          <w:rFonts w:ascii="Tahoma" w:hAnsi="Tahoma" w:cs="Tahoma"/>
        </w:rPr>
        <w:t xml:space="preserve"> istotnych zmian w treści oferty, niezwłocznie zawiadamiając o tym wykonawcę, którego oferta została poprawiona.</w:t>
      </w:r>
    </w:p>
    <w:p w:rsidR="000B00CF" w:rsidRDefault="00696A73" w:rsidP="00E824D7">
      <w:pPr>
        <w:pStyle w:val="Tekstpodstawowywcity"/>
        <w:numPr>
          <w:ilvl w:val="1"/>
          <w:numId w:val="2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przyzna zamówienie temu wykonawcy, którego oferta odpowiada wszystkim wymaganiom określonym w niniejszym ZAPYTANIU OFERTOWYM i została </w:t>
      </w:r>
      <w:proofErr w:type="gramStart"/>
      <w:r>
        <w:rPr>
          <w:rFonts w:ascii="Tahoma" w:hAnsi="Tahoma" w:cs="Tahoma"/>
        </w:rPr>
        <w:t>oceniona jako</w:t>
      </w:r>
      <w:proofErr w:type="gramEnd"/>
      <w:r>
        <w:rPr>
          <w:rFonts w:ascii="Tahoma" w:hAnsi="Tahoma" w:cs="Tahoma"/>
        </w:rPr>
        <w:t xml:space="preserve"> najkorzystniejsza w oparciu o podane w ogłoszeniu o zamówieniu i ZAPYTANIU OFERTOWYM kryteria wyboru oferty.</w:t>
      </w:r>
    </w:p>
    <w:p w:rsidR="000B00CF" w:rsidRDefault="00696A73" w:rsidP="00E824D7">
      <w:pPr>
        <w:pStyle w:val="Tekstpodstawowywcity"/>
        <w:numPr>
          <w:ilvl w:val="1"/>
          <w:numId w:val="2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poinformuje wykonawców o:</w:t>
      </w:r>
    </w:p>
    <w:p w:rsidR="000B00CF" w:rsidRDefault="00696A73">
      <w:pPr>
        <w:pStyle w:val="Tekstpodstawowywcity"/>
        <w:numPr>
          <w:ilvl w:val="0"/>
          <w:numId w:val="3"/>
        </w:numPr>
        <w:spacing w:after="0"/>
        <w:ind w:left="113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wyborze</w:t>
      </w:r>
      <w:proofErr w:type="gramEnd"/>
      <w:r>
        <w:rPr>
          <w:rFonts w:ascii="Tahoma" w:hAnsi="Tahoma" w:cs="Tahoma"/>
        </w:rPr>
        <w:t xml:space="preserve"> najkorzystniejszej oferty,</w:t>
      </w:r>
    </w:p>
    <w:p w:rsidR="000B00CF" w:rsidRDefault="00696A73">
      <w:pPr>
        <w:pStyle w:val="Tekstpodstawowywcity"/>
        <w:numPr>
          <w:ilvl w:val="0"/>
          <w:numId w:val="3"/>
        </w:numPr>
        <w:spacing w:after="0"/>
        <w:ind w:left="113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wykonawcach</w:t>
      </w:r>
      <w:proofErr w:type="gramEnd"/>
      <w:r>
        <w:rPr>
          <w:rFonts w:ascii="Tahoma" w:hAnsi="Tahoma" w:cs="Tahoma"/>
        </w:rPr>
        <w:t>, którzy zostali wykluczeni,</w:t>
      </w:r>
    </w:p>
    <w:p w:rsidR="000B00CF" w:rsidRDefault="00696A73">
      <w:pPr>
        <w:pStyle w:val="Tekstpodstawowywcity"/>
        <w:numPr>
          <w:ilvl w:val="0"/>
          <w:numId w:val="3"/>
        </w:numPr>
        <w:spacing w:after="0"/>
        <w:ind w:left="113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unieważnieniu</w:t>
      </w:r>
      <w:proofErr w:type="gramEnd"/>
      <w:r>
        <w:rPr>
          <w:rFonts w:ascii="Tahoma" w:hAnsi="Tahoma" w:cs="Tahoma"/>
        </w:rPr>
        <w:t xml:space="preserve"> postępowania,</w:t>
      </w:r>
    </w:p>
    <w:p w:rsidR="000B00CF" w:rsidRDefault="000B00CF">
      <w:pPr>
        <w:pStyle w:val="Tekstpodstawowywcity"/>
        <w:spacing w:after="0"/>
        <w:ind w:left="774"/>
        <w:jc w:val="both"/>
        <w:rPr>
          <w:rFonts w:ascii="Tahoma" w:hAnsi="Tahoma" w:cs="Tahoma"/>
        </w:rPr>
      </w:pPr>
    </w:p>
    <w:p w:rsidR="000B00CF" w:rsidRDefault="00696A73" w:rsidP="00E824D7">
      <w:pPr>
        <w:pStyle w:val="Tekstpodstawowy30"/>
        <w:numPr>
          <w:ilvl w:val="1"/>
          <w:numId w:val="23"/>
        </w:num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Informacje, o których mowa powyżej w pkt 14.4 lit. a, b, c zamawiający zamieści na stronie internetowej </w:t>
      </w:r>
      <w:hyperlink r:id="rId13">
        <w:r>
          <w:rPr>
            <w:rStyle w:val="czeinternetowe"/>
            <w:rFonts w:ascii="Tahoma" w:hAnsi="Tahoma" w:cs="Tahoma"/>
            <w:sz w:val="24"/>
            <w:szCs w:val="24"/>
          </w:rPr>
          <w:t>www.nowemiasteczko.pl</w:t>
        </w:r>
      </w:hyperlink>
      <w:r>
        <w:rPr>
          <w:rFonts w:ascii="Tahoma" w:hAnsi="Tahoma" w:cs="Tahoma"/>
          <w:b w:val="0"/>
          <w:bCs w:val="0"/>
          <w:sz w:val="24"/>
          <w:szCs w:val="24"/>
        </w:rPr>
        <w:t xml:space="preserve"> w zakładce zamówienia publiczne.</w:t>
      </w:r>
    </w:p>
    <w:p w:rsidR="000B00CF" w:rsidRDefault="00696A73" w:rsidP="00E824D7">
      <w:pPr>
        <w:pStyle w:val="Tekstpodstawowy30"/>
        <w:numPr>
          <w:ilvl w:val="1"/>
          <w:numId w:val="23"/>
        </w:numPr>
        <w:rPr>
          <w:rFonts w:ascii="Tahoma" w:eastAsia="TimesNewRoman" w:hAnsi="Tahoma"/>
          <w:b w:val="0"/>
          <w:bCs w:val="0"/>
          <w:sz w:val="24"/>
          <w:szCs w:val="24"/>
        </w:rPr>
      </w:pPr>
      <w:r>
        <w:rPr>
          <w:rFonts w:ascii="Tahoma" w:hAnsi="Tahoma"/>
          <w:b w:val="0"/>
          <w:bCs w:val="0"/>
          <w:sz w:val="24"/>
          <w:szCs w:val="24"/>
        </w:rPr>
        <w:t>Jeżeli wykonawca, którego oferta została wybrana, uchyla si</w:t>
      </w:r>
      <w:r>
        <w:rPr>
          <w:rFonts w:ascii="Tahoma" w:eastAsia="TimesNewRoman" w:hAnsi="Tahoma" w:cs="Tahoma"/>
          <w:b w:val="0"/>
          <w:bCs w:val="0"/>
          <w:sz w:val="24"/>
          <w:szCs w:val="24"/>
        </w:rPr>
        <w:t xml:space="preserve">ę </w:t>
      </w:r>
      <w:r>
        <w:rPr>
          <w:rFonts w:ascii="Tahoma" w:hAnsi="Tahoma"/>
          <w:b w:val="0"/>
          <w:bCs w:val="0"/>
          <w:sz w:val="24"/>
          <w:szCs w:val="24"/>
        </w:rPr>
        <w:t>od zawarcia umowy, zamawiaj</w:t>
      </w:r>
      <w:r>
        <w:rPr>
          <w:rFonts w:ascii="Tahoma" w:eastAsia="TimesNewRoman" w:hAnsi="Tahoma" w:cs="Tahoma"/>
          <w:b w:val="0"/>
          <w:bCs w:val="0"/>
          <w:sz w:val="24"/>
          <w:szCs w:val="24"/>
        </w:rPr>
        <w:t>ą</w:t>
      </w:r>
      <w:r>
        <w:rPr>
          <w:rFonts w:ascii="Tahoma" w:hAnsi="Tahoma"/>
          <w:b w:val="0"/>
          <w:bCs w:val="0"/>
          <w:sz w:val="24"/>
          <w:szCs w:val="24"/>
        </w:rPr>
        <w:t>cy mo</w:t>
      </w:r>
      <w:r>
        <w:rPr>
          <w:rFonts w:ascii="Tahoma" w:eastAsia="TimesNewRoman" w:hAnsi="Tahoma" w:cs="Tahoma"/>
          <w:b w:val="0"/>
          <w:bCs w:val="0"/>
          <w:sz w:val="24"/>
          <w:szCs w:val="24"/>
        </w:rPr>
        <w:t>ż</w:t>
      </w:r>
      <w:r>
        <w:rPr>
          <w:rFonts w:ascii="Tahoma" w:hAnsi="Tahoma"/>
          <w:b w:val="0"/>
          <w:bCs w:val="0"/>
          <w:sz w:val="24"/>
          <w:szCs w:val="24"/>
        </w:rPr>
        <w:t>e wybra</w:t>
      </w:r>
      <w:r>
        <w:rPr>
          <w:rFonts w:ascii="Tahoma" w:eastAsia="TimesNewRoman" w:hAnsi="Tahoma" w:cs="Tahoma"/>
          <w:b w:val="0"/>
          <w:bCs w:val="0"/>
          <w:sz w:val="24"/>
          <w:szCs w:val="24"/>
        </w:rPr>
        <w:t xml:space="preserve">ć </w:t>
      </w:r>
      <w:r>
        <w:rPr>
          <w:rFonts w:ascii="Tahoma" w:hAnsi="Tahoma"/>
          <w:b w:val="0"/>
          <w:bCs w:val="0"/>
          <w:sz w:val="24"/>
          <w:szCs w:val="24"/>
        </w:rPr>
        <w:t>ofert</w:t>
      </w:r>
      <w:r>
        <w:rPr>
          <w:rFonts w:ascii="Tahoma" w:eastAsia="TimesNewRoman" w:hAnsi="Tahoma" w:cs="Tahoma"/>
          <w:b w:val="0"/>
          <w:bCs w:val="0"/>
          <w:sz w:val="24"/>
          <w:szCs w:val="24"/>
        </w:rPr>
        <w:t xml:space="preserve">ę </w:t>
      </w:r>
      <w:r>
        <w:rPr>
          <w:rFonts w:ascii="Tahoma" w:hAnsi="Tahoma"/>
          <w:b w:val="0"/>
          <w:bCs w:val="0"/>
          <w:sz w:val="24"/>
          <w:szCs w:val="24"/>
        </w:rPr>
        <w:t>najkorzystniejsz</w:t>
      </w:r>
      <w:r>
        <w:rPr>
          <w:rFonts w:ascii="Tahoma" w:eastAsia="TimesNewRoman" w:hAnsi="Tahoma" w:cs="Tahoma"/>
          <w:b w:val="0"/>
          <w:bCs w:val="0"/>
          <w:sz w:val="24"/>
          <w:szCs w:val="24"/>
        </w:rPr>
        <w:t xml:space="preserve">ą </w:t>
      </w:r>
      <w:r>
        <w:rPr>
          <w:rFonts w:ascii="Tahoma" w:hAnsi="Tahoma"/>
          <w:b w:val="0"/>
          <w:bCs w:val="0"/>
          <w:sz w:val="24"/>
          <w:szCs w:val="24"/>
        </w:rPr>
        <w:t>spo</w:t>
      </w:r>
      <w:r>
        <w:rPr>
          <w:rFonts w:ascii="Tahoma" w:eastAsia="TimesNewRoman" w:hAnsi="Tahoma" w:cs="Tahoma"/>
          <w:b w:val="0"/>
          <w:bCs w:val="0"/>
          <w:sz w:val="24"/>
          <w:szCs w:val="24"/>
        </w:rPr>
        <w:t>ś</w:t>
      </w:r>
      <w:r>
        <w:rPr>
          <w:rFonts w:ascii="Tahoma" w:hAnsi="Tahoma"/>
          <w:b w:val="0"/>
          <w:bCs w:val="0"/>
          <w:sz w:val="24"/>
          <w:szCs w:val="24"/>
        </w:rPr>
        <w:t xml:space="preserve">ród pozostałych ofert bez przeprowadzania ich ponownego badania i oceny. </w:t>
      </w:r>
    </w:p>
    <w:p w:rsidR="000B00CF" w:rsidRDefault="000B00CF">
      <w:pPr>
        <w:pStyle w:val="Tekstpodstawowy"/>
        <w:rPr>
          <w:rFonts w:ascii="Tahoma" w:hAnsi="Tahoma" w:cs="Tahoma"/>
          <w:bCs/>
        </w:rPr>
      </w:pPr>
    </w:p>
    <w:p w:rsidR="000B00CF" w:rsidRDefault="00696A73" w:rsidP="00E824D7">
      <w:pPr>
        <w:pStyle w:val="Tekstpodstawowy30"/>
        <w:numPr>
          <w:ilvl w:val="0"/>
          <w:numId w:val="33"/>
        </w:num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Informacje o formalnościach, jakie powinny zostać dopełnione po wyborze oferty w celu zawarcia umowy w sprawie zamówienia publicznego.</w:t>
      </w:r>
    </w:p>
    <w:p w:rsidR="000B00CF" w:rsidRDefault="000B00CF">
      <w:pPr>
        <w:pStyle w:val="Tekstpodstawowywcity"/>
        <w:spacing w:after="0"/>
        <w:ind w:left="720"/>
        <w:jc w:val="both"/>
        <w:rPr>
          <w:rFonts w:ascii="Tahoma" w:hAnsi="Tahoma" w:cs="Tahoma"/>
          <w:sz w:val="16"/>
          <w:szCs w:val="16"/>
        </w:rPr>
      </w:pPr>
    </w:p>
    <w:p w:rsidR="000B00CF" w:rsidRDefault="00696A73" w:rsidP="00E824D7">
      <w:pPr>
        <w:pStyle w:val="Tekstpodstawowy30"/>
        <w:numPr>
          <w:ilvl w:val="1"/>
          <w:numId w:val="28"/>
        </w:numPr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Zamawiający poinformuje wykonawcę, którego oferta została </w:t>
      </w:r>
      <w:proofErr w:type="gramStart"/>
      <w:r>
        <w:rPr>
          <w:rFonts w:ascii="Tahoma" w:hAnsi="Tahoma" w:cs="Tahoma"/>
          <w:b w:val="0"/>
          <w:bCs w:val="0"/>
          <w:sz w:val="24"/>
          <w:szCs w:val="24"/>
        </w:rPr>
        <w:t>wybrana jako</w:t>
      </w:r>
      <w:proofErr w:type="gramEnd"/>
      <w:r>
        <w:rPr>
          <w:rFonts w:ascii="Tahoma" w:hAnsi="Tahoma" w:cs="Tahoma"/>
          <w:b w:val="0"/>
          <w:bCs w:val="0"/>
          <w:sz w:val="24"/>
          <w:szCs w:val="24"/>
        </w:rPr>
        <w:t xml:space="preserve"> najkorzystniejsza o miejscu i terminie zawarcia umowy.</w:t>
      </w:r>
    </w:p>
    <w:p w:rsidR="000B00CF" w:rsidRDefault="00696A73" w:rsidP="00E824D7">
      <w:pPr>
        <w:pStyle w:val="Tekstpodstawowy30"/>
        <w:numPr>
          <w:ilvl w:val="1"/>
          <w:numId w:val="28"/>
        </w:numPr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 xml:space="preserve">Zamawiający wymaga, aby wykonawca zawarł z nim umowę w sprawie zamówienia publicznego, zawierającą postanowienia zawarte we wzorze umowy, stanowiącej </w:t>
      </w:r>
      <w:r>
        <w:rPr>
          <w:rFonts w:ascii="Tahoma" w:hAnsi="Tahoma" w:cs="Tahoma"/>
          <w:sz w:val="24"/>
          <w:szCs w:val="24"/>
        </w:rPr>
        <w:t>załącznik nr 1</w:t>
      </w:r>
      <w:r>
        <w:rPr>
          <w:rFonts w:ascii="Tahoma" w:hAnsi="Tahoma" w:cs="Tahoma"/>
          <w:b w:val="0"/>
          <w:sz w:val="24"/>
          <w:szCs w:val="24"/>
        </w:rPr>
        <w:t xml:space="preserve"> do niniejszego zapytania ofertowego, które zostaną wprowadzone do treści umowy.</w:t>
      </w:r>
    </w:p>
    <w:p w:rsidR="000B00CF" w:rsidRDefault="00696A73" w:rsidP="00E824D7">
      <w:pPr>
        <w:pStyle w:val="Tekstpodstawowy30"/>
        <w:numPr>
          <w:ilvl w:val="1"/>
          <w:numId w:val="28"/>
        </w:numPr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Wykonawcy składający ofertę wspólną są zobowiązani przedstawić zamawiającemu umowę, </w:t>
      </w:r>
      <w:r>
        <w:rPr>
          <w:rFonts w:ascii="Tahoma" w:hAnsi="Tahoma" w:cs="Tahoma"/>
          <w:b w:val="0"/>
          <w:sz w:val="24"/>
          <w:szCs w:val="24"/>
        </w:rPr>
        <w:t>regulującą ich współpracę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zawierającą, co najmniej:</w:t>
      </w:r>
    </w:p>
    <w:p w:rsidR="000B00CF" w:rsidRDefault="00696A73" w:rsidP="00E824D7">
      <w:pPr>
        <w:numPr>
          <w:ilvl w:val="2"/>
          <w:numId w:val="22"/>
        </w:numPr>
        <w:jc w:val="both"/>
        <w:rPr>
          <w:rFonts w:ascii="Tahoma" w:hAnsi="Tahoma" w:cs="Tahoma"/>
        </w:rPr>
      </w:pPr>
      <w:proofErr w:type="gramStart"/>
      <w:r>
        <w:rPr>
          <w:rFonts w:ascii="Tahoma" w:eastAsia="Calibri" w:hAnsi="Tahoma" w:cs="Tahoma"/>
        </w:rPr>
        <w:t>strony</w:t>
      </w:r>
      <w:proofErr w:type="gramEnd"/>
      <w:r>
        <w:rPr>
          <w:rFonts w:ascii="Tahoma" w:eastAsia="Calibri" w:hAnsi="Tahoma" w:cs="Tahoma"/>
        </w:rPr>
        <w:t xml:space="preserve"> umowy</w:t>
      </w:r>
      <w:r>
        <w:rPr>
          <w:rFonts w:ascii="Tahoma" w:hAnsi="Tahoma" w:cs="Tahoma"/>
        </w:rPr>
        <w:t xml:space="preserve"> </w:t>
      </w:r>
    </w:p>
    <w:p w:rsidR="000B00CF" w:rsidRDefault="00696A73" w:rsidP="00E824D7">
      <w:pPr>
        <w:numPr>
          <w:ilvl w:val="2"/>
          <w:numId w:val="22"/>
        </w:numPr>
        <w:jc w:val="both"/>
        <w:rPr>
          <w:rFonts w:ascii="Tahoma" w:hAnsi="Tahoma" w:cs="Tahoma"/>
        </w:rPr>
      </w:pPr>
      <w:proofErr w:type="gramStart"/>
      <w:r>
        <w:rPr>
          <w:rFonts w:ascii="Tahoma" w:eastAsia="Calibri" w:hAnsi="Tahoma" w:cs="Tahoma"/>
        </w:rPr>
        <w:t>cel</w:t>
      </w:r>
      <w:proofErr w:type="gramEnd"/>
      <w:r>
        <w:rPr>
          <w:rFonts w:ascii="Tahoma" w:eastAsia="Calibri" w:hAnsi="Tahoma" w:cs="Tahoma"/>
        </w:rPr>
        <w:t xml:space="preserve"> działania, sposób współdziałania, zakres prac przewidzianych do wykonania każdemu z nich, solidarną odpowiedzialność za wykonanie zamówienia</w:t>
      </w:r>
    </w:p>
    <w:p w:rsidR="000B00CF" w:rsidRDefault="00696A73" w:rsidP="00E824D7">
      <w:pPr>
        <w:numPr>
          <w:ilvl w:val="2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czas obowiązywania umowy, który nie może być krótszy, niż okres obejmujący realizację zamówienia oraz czas trwania </w:t>
      </w:r>
      <w:proofErr w:type="gramStart"/>
      <w:r>
        <w:rPr>
          <w:rFonts w:ascii="Tahoma" w:hAnsi="Tahoma" w:cs="Tahoma"/>
        </w:rPr>
        <w:t>gwarancji jakości</w:t>
      </w:r>
      <w:proofErr w:type="gramEnd"/>
      <w:r>
        <w:rPr>
          <w:rFonts w:ascii="Tahoma" w:hAnsi="Tahoma" w:cs="Tahoma"/>
        </w:rPr>
        <w:t xml:space="preserve"> i rękojmi za wady,</w:t>
      </w:r>
    </w:p>
    <w:p w:rsidR="000B00CF" w:rsidRDefault="00696A73" w:rsidP="00E824D7">
      <w:pPr>
        <w:numPr>
          <w:ilvl w:val="2"/>
          <w:numId w:val="22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wskazanie</w:t>
      </w:r>
      <w:proofErr w:type="gramEnd"/>
      <w:r>
        <w:rPr>
          <w:rFonts w:ascii="Tahoma" w:hAnsi="Tahoma" w:cs="Tahoma"/>
        </w:rPr>
        <w:t xml:space="preserve"> pełnomocnika uprawnionego do reprezentowania wykonawców składających ofertę wspólną.</w:t>
      </w:r>
      <w:r>
        <w:rPr>
          <w:rFonts w:ascii="Tahoma" w:eastAsia="Calibri" w:hAnsi="Tahoma" w:cs="Tahoma"/>
        </w:rPr>
        <w:t xml:space="preserve"> </w:t>
      </w:r>
    </w:p>
    <w:p w:rsidR="000B00CF" w:rsidRDefault="00696A73" w:rsidP="00E824D7">
      <w:pPr>
        <w:pStyle w:val="Tekstpodstawowy30"/>
        <w:numPr>
          <w:ilvl w:val="1"/>
          <w:numId w:val="28"/>
        </w:numPr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W przypadku nie przedłożenia przez wykonawcę wymaganych dokumentów, o których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24"/>
          <w:szCs w:val="24"/>
        </w:rPr>
        <w:t>mowa w pkt. 15.3 umowa nie zostanie zawarta z winy wykonawcy.</w:t>
      </w:r>
    </w:p>
    <w:p w:rsidR="000B00CF" w:rsidRDefault="00696A73" w:rsidP="00E824D7">
      <w:pPr>
        <w:pStyle w:val="Tekstpodstawowy30"/>
        <w:numPr>
          <w:ilvl w:val="1"/>
          <w:numId w:val="28"/>
        </w:numPr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eastAsia="Calibri" w:hAnsi="Tahoma" w:cs="Tahoma"/>
          <w:b w:val="0"/>
          <w:sz w:val="24"/>
          <w:szCs w:val="24"/>
        </w:rPr>
        <w:lastRenderedPageBreak/>
        <w:t>Osoby reprezentujące wykonawcę przy podpisywaniu umowy powinny posiadać ze sobą dokumenty potwierdzające ich umocowanie do reprezentowania wykonawcy.</w:t>
      </w:r>
    </w:p>
    <w:p w:rsidR="000B00CF" w:rsidRDefault="000B00CF">
      <w:pPr>
        <w:spacing w:after="60"/>
        <w:jc w:val="both"/>
        <w:rPr>
          <w:rFonts w:ascii="Tahoma" w:hAnsi="Tahoma" w:cs="Tahoma"/>
          <w:sz w:val="16"/>
          <w:szCs w:val="16"/>
        </w:rPr>
      </w:pPr>
    </w:p>
    <w:p w:rsidR="000B00CF" w:rsidRDefault="00696A73" w:rsidP="00E824D7">
      <w:pPr>
        <w:pStyle w:val="Default"/>
        <w:numPr>
          <w:ilvl w:val="0"/>
          <w:numId w:val="33"/>
        </w:numPr>
        <w:ind w:hanging="720"/>
        <w:jc w:val="both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Sposób porozumiewania się zamawiającego z wykonawcami oraz przekazywania oświadczeń lub dokumentów.</w:t>
      </w:r>
    </w:p>
    <w:p w:rsidR="000B00CF" w:rsidRDefault="000B00CF">
      <w:pPr>
        <w:pStyle w:val="Default"/>
        <w:ind w:left="360"/>
        <w:jc w:val="both"/>
        <w:rPr>
          <w:rFonts w:ascii="Tahoma" w:hAnsi="Tahoma" w:cs="Tahoma"/>
          <w:b/>
          <w:bCs/>
          <w:color w:val="auto"/>
          <w:sz w:val="16"/>
          <w:szCs w:val="16"/>
        </w:rPr>
      </w:pPr>
    </w:p>
    <w:p w:rsidR="000B00CF" w:rsidRDefault="00696A73" w:rsidP="00E824D7">
      <w:pPr>
        <w:pStyle w:val="Default"/>
        <w:numPr>
          <w:ilvl w:val="1"/>
          <w:numId w:val="29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Komunikacja między zamawiającym a wykonawcami odbywa się za pośrednictwem operatora pocztowego w rozumieniu ustawy z dnia 23 listopada 2012 r. – Prawo pocztowe (Dz. U. </w:t>
      </w:r>
      <w:proofErr w:type="gramStart"/>
      <w:r>
        <w:rPr>
          <w:rFonts w:ascii="Tahoma" w:hAnsi="Tahoma" w:cs="Tahoma"/>
          <w:color w:val="auto"/>
        </w:rPr>
        <w:t>poz</w:t>
      </w:r>
      <w:proofErr w:type="gramEnd"/>
      <w:r>
        <w:rPr>
          <w:rFonts w:ascii="Tahoma" w:hAnsi="Tahoma" w:cs="Tahoma"/>
          <w:color w:val="auto"/>
        </w:rPr>
        <w:t xml:space="preserve">. 1529 oraz z 2015 r. poz. 1830), osobiście, za pośrednictwem posłańca, faksu lub przy użyciu środków komunikacji elektronicznej w rozumieniu ustawy z dnia 18 lipca 2002 r. </w:t>
      </w:r>
      <w:r>
        <w:rPr>
          <w:rFonts w:ascii="Tahoma" w:hAnsi="Tahoma" w:cs="Tahoma"/>
          <w:color w:val="auto"/>
        </w:rPr>
        <w:br/>
        <w:t xml:space="preserve">o świadczeniu usług drogą elektroniczną (Dz. U. </w:t>
      </w:r>
      <w:proofErr w:type="gramStart"/>
      <w:r>
        <w:rPr>
          <w:rFonts w:ascii="Tahoma" w:hAnsi="Tahoma" w:cs="Tahoma"/>
          <w:color w:val="auto"/>
        </w:rPr>
        <w:t>z</w:t>
      </w:r>
      <w:proofErr w:type="gramEnd"/>
      <w:r>
        <w:rPr>
          <w:rFonts w:ascii="Tahoma" w:hAnsi="Tahoma" w:cs="Tahoma"/>
          <w:color w:val="auto"/>
        </w:rPr>
        <w:t xml:space="preserve"> 2013 r. poz. 1422, z 2015 r. poz. 1844 oraz z 2016 r. poz. 147 i 615).</w:t>
      </w:r>
    </w:p>
    <w:p w:rsidR="000B00CF" w:rsidRDefault="00696A73" w:rsidP="00E824D7">
      <w:pPr>
        <w:pStyle w:val="Default"/>
        <w:numPr>
          <w:ilvl w:val="1"/>
          <w:numId w:val="29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niezwłocznie potwierdza fakt ich otrzymania. W przypadku braku potwierdzenia otrzymania wiadomości przez wykonawcę, zamawiający przyjmuje domniemanie, że oświadczenia, wnioski, zawiadomienia oraz informacje przekazane na numer faksu lub e-maila podany przez wykonawcę zostało mu doręczone w sposób umożliwiający zapoznanie się wykonawcy z ich treścią.</w:t>
      </w:r>
    </w:p>
    <w:p w:rsidR="000B00CF" w:rsidRDefault="00696A73" w:rsidP="00E824D7">
      <w:pPr>
        <w:pStyle w:val="Default"/>
        <w:numPr>
          <w:ilvl w:val="1"/>
          <w:numId w:val="29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Postępowanie o udzielenie zamówienia prowadzi się w języku polskim w związku z tym wszelkie pisma, dokumenty, oświadczenia itp. składane w trakcie postępowania między zamawiającym a wykonawcami muszą być sporządzone w języku polskim.</w:t>
      </w:r>
    </w:p>
    <w:p w:rsidR="000B00CF" w:rsidRDefault="00696A73" w:rsidP="00E824D7">
      <w:pPr>
        <w:pStyle w:val="Default"/>
        <w:numPr>
          <w:ilvl w:val="1"/>
          <w:numId w:val="29"/>
        </w:numPr>
        <w:jc w:val="both"/>
      </w:pPr>
      <w:r>
        <w:rPr>
          <w:rFonts w:ascii="Tahoma" w:hAnsi="Tahoma" w:cs="Tahoma"/>
          <w:color w:val="auto"/>
        </w:rPr>
        <w:t xml:space="preserve">Osobą uprawnioną do porozumiewania się z wykonawcami w imieniu zamawiającego </w:t>
      </w:r>
      <w:proofErr w:type="gramStart"/>
      <w:r>
        <w:rPr>
          <w:rFonts w:ascii="Tahoma" w:hAnsi="Tahoma" w:cs="Tahoma"/>
          <w:color w:val="auto"/>
        </w:rPr>
        <w:t>jest:  Tomasz</w:t>
      </w:r>
      <w:proofErr w:type="gramEnd"/>
      <w:r>
        <w:rPr>
          <w:rFonts w:ascii="Tahoma" w:hAnsi="Tahoma" w:cs="Tahoma"/>
          <w:color w:val="auto"/>
        </w:rPr>
        <w:t xml:space="preserve"> Wysoczański, e - mail </w:t>
      </w:r>
      <w:hyperlink r:id="rId14">
        <w:r>
          <w:rPr>
            <w:rStyle w:val="czeinternetowe"/>
            <w:rFonts w:ascii="Tahoma" w:hAnsi="Tahoma" w:cs="Tahoma"/>
          </w:rPr>
          <w:t>gospodarka@nowemiasteczko.pl</w:t>
        </w:r>
      </w:hyperlink>
      <w:r>
        <w:rPr>
          <w:color w:val="auto"/>
        </w:rPr>
        <w:t>.</w:t>
      </w:r>
      <w:r>
        <w:rPr>
          <w:rFonts w:ascii="Tahoma" w:hAnsi="Tahoma" w:cs="Tahoma"/>
          <w:color w:val="auto"/>
        </w:rPr>
        <w:t xml:space="preserve"> </w:t>
      </w:r>
    </w:p>
    <w:p w:rsidR="000B00CF" w:rsidRDefault="000B00CF">
      <w:pPr>
        <w:pStyle w:val="Default"/>
        <w:ind w:left="720"/>
        <w:jc w:val="both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0B00CF" w:rsidRDefault="00696A73" w:rsidP="00E824D7">
      <w:pPr>
        <w:pStyle w:val="Default"/>
        <w:numPr>
          <w:ilvl w:val="0"/>
          <w:numId w:val="33"/>
        </w:numPr>
        <w:ind w:left="709" w:hanging="709"/>
        <w:jc w:val="both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Opis sposobu udzielania wyjaśnień dotyczących treści specyfikacji istotnych warunków zamówienia.</w:t>
      </w:r>
    </w:p>
    <w:p w:rsidR="000B00CF" w:rsidRDefault="000B00CF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0B00CF" w:rsidRDefault="00696A73" w:rsidP="00E824D7">
      <w:pPr>
        <w:pStyle w:val="Default"/>
        <w:numPr>
          <w:ilvl w:val="1"/>
          <w:numId w:val="30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Wykonawca może zwrócić się do zamawiającego o wyjaśnienie treści specyfikacji istotnych warunków zamówienia. Zamawiający niezwłocznie udzieli wyjaśnień, jednak nie później niż na 6 dni przed upływem terminu składania ofert pod warunkiem, że wniosek o wyjaśnienie treści ZAPYTANIA OFERTOWEGO wpłynął do zamawiającego nie później niż do końca dnia, w którym upływa połowa wyznaczonego terminu składania ofert. </w:t>
      </w:r>
    </w:p>
    <w:p w:rsidR="000B00CF" w:rsidRDefault="00696A73" w:rsidP="00E824D7">
      <w:pPr>
        <w:pStyle w:val="Default"/>
        <w:numPr>
          <w:ilvl w:val="1"/>
          <w:numId w:val="30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Jeżeli wniosek o wyjaśnienie </w:t>
      </w:r>
      <w:r w:rsidR="000216DC" w:rsidRPr="000216DC">
        <w:rPr>
          <w:rFonts w:ascii="Tahoma" w:hAnsi="Tahoma" w:cs="Tahoma"/>
          <w:color w:val="auto"/>
        </w:rPr>
        <w:t>zapytania ofertowego</w:t>
      </w:r>
      <w:r w:rsidRPr="000216DC">
        <w:rPr>
          <w:rFonts w:ascii="Tahoma" w:hAnsi="Tahoma" w:cs="Tahoma"/>
          <w:color w:val="auto"/>
        </w:rPr>
        <w:t xml:space="preserve"> </w:t>
      </w:r>
      <w:proofErr w:type="gramStart"/>
      <w:r>
        <w:rPr>
          <w:rFonts w:ascii="Tahoma" w:hAnsi="Tahoma" w:cs="Tahoma"/>
          <w:color w:val="auto"/>
        </w:rPr>
        <w:t>zamówienia  wpłynął</w:t>
      </w:r>
      <w:proofErr w:type="gramEnd"/>
      <w:r>
        <w:rPr>
          <w:rFonts w:ascii="Tahoma" w:hAnsi="Tahoma" w:cs="Tahoma"/>
          <w:color w:val="auto"/>
        </w:rPr>
        <w:t xml:space="preserve"> po upływie terminu składania wniosku, zamawiający może udzielić wyjaśnień albo pozostawić wniosek bez rozpoznania</w:t>
      </w:r>
    </w:p>
    <w:p w:rsidR="000B00CF" w:rsidRDefault="00696A73" w:rsidP="00E824D7">
      <w:pPr>
        <w:pStyle w:val="Default"/>
        <w:numPr>
          <w:ilvl w:val="1"/>
          <w:numId w:val="30"/>
        </w:numPr>
        <w:jc w:val="both"/>
      </w:pPr>
      <w:r>
        <w:rPr>
          <w:rFonts w:ascii="Tahoma" w:hAnsi="Tahoma" w:cs="Tahoma"/>
          <w:color w:val="auto"/>
        </w:rPr>
        <w:t xml:space="preserve">Treść zapytań wraz z wyjaśnieniami zamawiający, bez ujawniania źródła zapytania, udostępnia na stronie internetowej </w:t>
      </w:r>
      <w:hyperlink r:id="rId15">
        <w:r>
          <w:rPr>
            <w:rStyle w:val="czeinternetowe"/>
            <w:rFonts w:ascii="Tahoma" w:hAnsi="Tahoma" w:cs="Tahoma"/>
            <w:b/>
            <w:bCs/>
          </w:rPr>
          <w:t>www.nowemiasteczko.pl</w:t>
        </w:r>
      </w:hyperlink>
      <w:r>
        <w:rPr>
          <w:color w:val="auto"/>
        </w:rPr>
        <w:t xml:space="preserve"> </w:t>
      </w:r>
      <w:r>
        <w:rPr>
          <w:rFonts w:ascii="Tahoma" w:hAnsi="Tahoma" w:cs="Tahoma"/>
          <w:color w:val="auto"/>
        </w:rPr>
        <w:t>zakładka zamówienia publiczne</w:t>
      </w:r>
      <w:r>
        <w:rPr>
          <w:color w:val="auto"/>
        </w:rPr>
        <w:t>.</w:t>
      </w:r>
    </w:p>
    <w:p w:rsidR="000B00CF" w:rsidRDefault="00696A73" w:rsidP="00E824D7">
      <w:pPr>
        <w:pStyle w:val="Default"/>
        <w:numPr>
          <w:ilvl w:val="1"/>
          <w:numId w:val="30"/>
        </w:numPr>
        <w:jc w:val="both"/>
      </w:pPr>
      <w:r>
        <w:rPr>
          <w:rFonts w:ascii="Tahoma" w:hAnsi="Tahoma" w:cs="Tahoma"/>
          <w:color w:val="auto"/>
        </w:rPr>
        <w:t xml:space="preserve">W uzasadnionych przypadkach zamawiający może przed upływem terminu składania ofert zmienić treść ZAPYTANIA OFERTOWEGO. Dokonaną zmianę </w:t>
      </w:r>
      <w:r>
        <w:rPr>
          <w:rFonts w:ascii="Tahoma" w:hAnsi="Tahoma" w:cs="Tahoma"/>
          <w:color w:val="auto"/>
        </w:rPr>
        <w:lastRenderedPageBreak/>
        <w:t xml:space="preserve">specyfikacji istotnych warunków zamówienia zamawiający udostępnia na stronie internetowej </w:t>
      </w:r>
      <w:hyperlink r:id="rId16">
        <w:r>
          <w:rPr>
            <w:rStyle w:val="czeinternetowe"/>
            <w:rFonts w:ascii="Tahoma" w:hAnsi="Tahoma" w:cs="Tahoma"/>
            <w:b/>
            <w:bCs/>
          </w:rPr>
          <w:t>www.nowemiasteczko.pl</w:t>
        </w:r>
      </w:hyperlink>
      <w:r>
        <w:rPr>
          <w:rFonts w:ascii="Tahoma" w:hAnsi="Tahoma" w:cs="Tahoma"/>
          <w:color w:val="auto"/>
        </w:rPr>
        <w:t xml:space="preserve"> zakładka zamówienia publiczne. Każda wprowadzona zmiana staje się integralną częścią specyfikacji istotnych warunków zamówienia.</w:t>
      </w:r>
    </w:p>
    <w:p w:rsidR="000B00CF" w:rsidRDefault="00696A73" w:rsidP="00E824D7">
      <w:pPr>
        <w:pStyle w:val="Default"/>
        <w:numPr>
          <w:ilvl w:val="1"/>
          <w:numId w:val="30"/>
        </w:numPr>
        <w:jc w:val="both"/>
        <w:rPr>
          <w:rFonts w:ascii="Tahoma" w:hAnsi="Tahoma" w:cs="Tahoma"/>
          <w:color w:val="auto"/>
        </w:rPr>
      </w:pPr>
      <w:r>
        <w:rPr>
          <w:rFonts w:ascii="Tahoma" w:eastAsia="Calibri" w:hAnsi="Tahoma" w:cs="Tahoma"/>
          <w:color w:val="auto"/>
        </w:rPr>
        <w:t>W przypadku rozbieżności pomiędzy treścią ZAPYTANIA OFERTOWEGO a treścią udzielonych wyjaśnień i zmian, jako obowiązującą należy przyjąć treść informacji zawierającej późniejsze oświadczenie zamawiającego.</w:t>
      </w:r>
    </w:p>
    <w:p w:rsidR="000B00CF" w:rsidRDefault="00696A73" w:rsidP="00E824D7">
      <w:pPr>
        <w:pStyle w:val="Default"/>
        <w:numPr>
          <w:ilvl w:val="1"/>
          <w:numId w:val="30"/>
        </w:numPr>
        <w:jc w:val="both"/>
      </w:pPr>
      <w:r>
        <w:rPr>
          <w:rFonts w:ascii="Tahoma" w:hAnsi="Tahoma" w:cs="Tahoma"/>
          <w:color w:val="auto"/>
        </w:rPr>
        <w:t>Zamawiający przedłuży termin składania ofert, jeżeli w wyniku zmiany treści ZAPYTANIA OFERTOWEGO niezbędny jest dodatkowy czas na wprowadzenie zmian w ofertach. Informacje o przedłużeniu terminu składania ofert zamawiający udostępnia na stronie internetowej</w:t>
      </w:r>
      <w:r>
        <w:rPr>
          <w:rFonts w:ascii="Tahoma" w:hAnsi="Tahoma" w:cs="Tahoma"/>
          <w:b/>
          <w:bCs/>
          <w:color w:val="auto"/>
        </w:rPr>
        <w:t xml:space="preserve"> </w:t>
      </w:r>
      <w:hyperlink r:id="rId17">
        <w:r>
          <w:rPr>
            <w:rStyle w:val="czeinternetowe"/>
            <w:rFonts w:ascii="Tahoma" w:hAnsi="Tahoma" w:cs="Tahoma"/>
            <w:b/>
            <w:bCs/>
          </w:rPr>
          <w:t>www.nowemiasteczko.pl</w:t>
        </w:r>
      </w:hyperlink>
      <w:r>
        <w:rPr>
          <w:rFonts w:ascii="Tahoma" w:hAnsi="Tahoma" w:cs="Tahoma"/>
          <w:color w:val="auto"/>
        </w:rPr>
        <w:t xml:space="preserve"> zakładka zamówienia publiczne.</w:t>
      </w:r>
    </w:p>
    <w:p w:rsidR="000B00CF" w:rsidRDefault="00696A73" w:rsidP="00E824D7">
      <w:pPr>
        <w:pStyle w:val="Default"/>
        <w:numPr>
          <w:ilvl w:val="1"/>
          <w:numId w:val="30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lang w:eastAsia="en-US"/>
        </w:rPr>
        <w:t>Przedłużenie terminu składania ofert nie wpływa na bieg terminu składania wniosku o wyjaśnienie.</w:t>
      </w:r>
    </w:p>
    <w:p w:rsidR="000B00CF" w:rsidRDefault="00696A73" w:rsidP="00E824D7">
      <w:pPr>
        <w:pStyle w:val="Default"/>
        <w:numPr>
          <w:ilvl w:val="1"/>
          <w:numId w:val="30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lang w:eastAsia="en-US"/>
        </w:rPr>
        <w:t>Zamawiający</w:t>
      </w:r>
      <w:r>
        <w:rPr>
          <w:rFonts w:ascii="Tahoma" w:hAnsi="Tahoma" w:cs="Tahoma"/>
          <w:color w:val="auto"/>
        </w:rPr>
        <w:t xml:space="preserve"> nie przewiduje zorganizowania zebrania informacyjnego wykonawców. </w:t>
      </w:r>
    </w:p>
    <w:p w:rsidR="000B00CF" w:rsidRDefault="000B00CF">
      <w:pPr>
        <w:pStyle w:val="Default"/>
        <w:jc w:val="both"/>
        <w:rPr>
          <w:rFonts w:ascii="Tahoma" w:hAnsi="Tahoma" w:cs="Tahoma"/>
          <w:color w:val="auto"/>
        </w:rPr>
      </w:pPr>
    </w:p>
    <w:p w:rsidR="00A26B3F" w:rsidRPr="00A26B3F" w:rsidRDefault="00A26B3F">
      <w:pPr>
        <w:pStyle w:val="Default"/>
        <w:jc w:val="both"/>
        <w:rPr>
          <w:rFonts w:ascii="Tahoma" w:hAnsi="Tahoma" w:cs="Tahoma"/>
          <w:color w:val="auto"/>
        </w:rPr>
      </w:pPr>
      <w:r w:rsidRPr="00A26B3F">
        <w:rPr>
          <w:rFonts w:ascii="Tahoma" w:hAnsi="Tahoma" w:cs="Tahoma"/>
          <w:b/>
        </w:rPr>
        <w:t>18. Informacja o możliwości dokonania istotnych zmian w umowie.</w:t>
      </w:r>
    </w:p>
    <w:p w:rsidR="00A26B3F" w:rsidRPr="00A26B3F" w:rsidRDefault="00A26B3F" w:rsidP="00A26B3F">
      <w:pPr>
        <w:ind w:left="360"/>
        <w:jc w:val="both"/>
        <w:rPr>
          <w:rFonts w:ascii="Tahoma" w:eastAsia="Calibri" w:hAnsi="Tahoma" w:cs="Tahoma"/>
        </w:rPr>
      </w:pPr>
    </w:p>
    <w:p w:rsidR="00A26B3F" w:rsidRDefault="00A26B3F" w:rsidP="00A26B3F">
      <w:pPr>
        <w:numPr>
          <w:ilvl w:val="0"/>
          <w:numId w:val="5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Cs w:val="20"/>
        </w:rPr>
        <w:t xml:space="preserve">Strony dopuszczają możliwość zmiany postanowień zawartej umowy w stosunku do </w:t>
      </w:r>
      <w:r>
        <w:rPr>
          <w:rFonts w:ascii="Tahoma" w:eastAsia="Calibri" w:hAnsi="Tahoma" w:cs="Tahoma"/>
        </w:rPr>
        <w:t xml:space="preserve">treści oferty, na </w:t>
      </w:r>
      <w:proofErr w:type="gramStart"/>
      <w:r>
        <w:rPr>
          <w:rFonts w:ascii="Tahoma" w:eastAsia="Calibri" w:hAnsi="Tahoma" w:cs="Tahoma"/>
        </w:rPr>
        <w:t>podstawie której</w:t>
      </w:r>
      <w:proofErr w:type="gramEnd"/>
      <w:r>
        <w:rPr>
          <w:rFonts w:ascii="Tahoma" w:eastAsia="Calibri" w:hAnsi="Tahoma" w:cs="Tahoma"/>
        </w:rPr>
        <w:t xml:space="preserve"> dokonano wyboru wykonawcy:</w:t>
      </w:r>
    </w:p>
    <w:p w:rsidR="00A26B3F" w:rsidRDefault="00A26B3F" w:rsidP="00A26B3F">
      <w:pPr>
        <w:numPr>
          <w:ilvl w:val="0"/>
          <w:numId w:val="57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w</w:t>
      </w:r>
      <w:proofErr w:type="gramEnd"/>
      <w:r>
        <w:rPr>
          <w:rFonts w:ascii="Tahoma" w:eastAsia="Calibri" w:hAnsi="Tahoma" w:cs="Tahoma"/>
        </w:rPr>
        <w:t xml:space="preserve"> zakresie terminu wykonania umowy w przypadku konieczności przedłużenia terminu wykonania umowy ze względu na: </w:t>
      </w:r>
    </w:p>
    <w:p w:rsidR="00A26B3F" w:rsidRDefault="00A26B3F" w:rsidP="00A26B3F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przekroczenie</w:t>
      </w:r>
      <w:proofErr w:type="gramEnd"/>
      <w:r>
        <w:rPr>
          <w:rFonts w:ascii="Tahoma" w:eastAsia="Calibri" w:hAnsi="Tahoma" w:cs="Tahoma"/>
        </w:rPr>
        <w:t xml:space="preserve"> określonych przez prawo terminów wydawania przez organy administracji wymaganych decyzji, zezwoleń, uzgodnień, opinii itp.</w:t>
      </w:r>
      <w:r>
        <w:rPr>
          <w:rFonts w:ascii="Tahoma" w:eastAsia="Calibri" w:hAnsi="Tahoma" w:cs="Tahoma"/>
        </w:rPr>
        <w:br/>
        <w:t xml:space="preserve">z przyczyn niezawinionych przez wykonawcę,  </w:t>
      </w:r>
    </w:p>
    <w:p w:rsidR="00A26B3F" w:rsidRDefault="00A26B3F" w:rsidP="00A26B3F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udzielenie</w:t>
      </w:r>
      <w:proofErr w:type="gramEnd"/>
      <w:r>
        <w:rPr>
          <w:rFonts w:ascii="Tahoma" w:eastAsia="Calibri" w:hAnsi="Tahoma" w:cs="Tahoma"/>
        </w:rPr>
        <w:t xml:space="preserve"> w trakcie realizacji umowy zamówienia dodatkowego związanego z realizacją zamówienia podstawowego, mającego wpływ na termin realizacji umowy powodującego konieczność wydłużenia terminu,</w:t>
      </w:r>
    </w:p>
    <w:p w:rsidR="00A26B3F" w:rsidRDefault="00A26B3F" w:rsidP="00A26B3F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zmiany w trakcie wykonywania umowy warunków </w:t>
      </w:r>
      <w:proofErr w:type="gramStart"/>
      <w:r>
        <w:rPr>
          <w:rFonts w:ascii="Tahoma" w:eastAsia="Calibri" w:hAnsi="Tahoma" w:cs="Tahoma"/>
        </w:rPr>
        <w:t>projektowania,                              z</w:t>
      </w:r>
      <w:proofErr w:type="gramEnd"/>
      <w:r>
        <w:rPr>
          <w:rFonts w:ascii="Tahoma" w:eastAsia="Calibri" w:hAnsi="Tahoma" w:cs="Tahoma"/>
        </w:rPr>
        <w:t xml:space="preserve"> powodu zmiany przepisów, norm lub normatywów mających zastosowanie do przedmiotu umowy lub w przypadku otrzymania decyzji, zezwoleń, uzgodnień, opinii itp., które skutkują koniecznością zmian założeń projektowych określony w opisie przedmiotu umowy,</w:t>
      </w:r>
    </w:p>
    <w:p w:rsidR="00A26B3F" w:rsidRDefault="00A26B3F" w:rsidP="00A26B3F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pisemnego</w:t>
      </w:r>
      <w:proofErr w:type="gramEnd"/>
      <w:r>
        <w:rPr>
          <w:rFonts w:ascii="Tahoma" w:eastAsia="Calibri" w:hAnsi="Tahoma" w:cs="Tahoma"/>
        </w:rPr>
        <w:t xml:space="preserve"> żądania wstrzymania prac projektowych skierowane do wykonawcy przez zamawiającego o ile żądanie nie nastąpiło z przyczyn, za które wykonawca ponosi odpowiedzialność, </w:t>
      </w:r>
    </w:p>
    <w:p w:rsidR="00A26B3F" w:rsidRDefault="00A26B3F" w:rsidP="00A26B3F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siły</w:t>
      </w:r>
      <w:proofErr w:type="gramEnd"/>
      <w:r>
        <w:rPr>
          <w:rFonts w:ascii="Tahoma" w:eastAsia="Calibri" w:hAnsi="Tahoma" w:cs="Tahoma"/>
        </w:rPr>
        <w:t xml:space="preserve"> wyższej, przez którą należy rozumieć zdarzenie zewnętrzne </w:t>
      </w:r>
      <w:r>
        <w:rPr>
          <w:rFonts w:ascii="Tahoma" w:eastAsia="Calibri" w:hAnsi="Tahoma" w:cs="Tahoma"/>
        </w:rPr>
        <w:br/>
        <w:t>o charakterze niezależnych od obu stron, którego strony nie mogły przewidzieć przed zawarciem umowy i którego nie można było uniknąć ani któremu strony nie mogły zapobiec przy zachowaniu należytej staranności (np. pożar, powódź, inne klęski żywiołowe, promieniowanie lub skażenie, zamieszki, strajki, ataki terrorystyczne, działania wojenne,</w:t>
      </w:r>
    </w:p>
    <w:p w:rsidR="00A26B3F" w:rsidRDefault="00A26B3F" w:rsidP="00A26B3F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zaistnienie</w:t>
      </w:r>
      <w:proofErr w:type="gramEnd"/>
      <w:r>
        <w:rPr>
          <w:rFonts w:ascii="Tahoma" w:eastAsia="Calibri" w:hAnsi="Tahoma" w:cs="Tahoma"/>
        </w:rPr>
        <w:t xml:space="preserve"> okoliczności leżących po stronie zamawiającego. </w:t>
      </w:r>
    </w:p>
    <w:p w:rsidR="00A26B3F" w:rsidRDefault="00A26B3F" w:rsidP="00A26B3F">
      <w:pPr>
        <w:ind w:left="108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Przedłużenie terminu wykonania umowy może nastąpić o czas niezbędny do zakończenia wykonywania jej przedmiotu w sposób należyty, nie dłużej jednak niż o okres trwania tych okoliczności.</w:t>
      </w:r>
    </w:p>
    <w:p w:rsidR="00A26B3F" w:rsidRDefault="00A26B3F" w:rsidP="00A26B3F">
      <w:pPr>
        <w:numPr>
          <w:ilvl w:val="0"/>
          <w:numId w:val="57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lastRenderedPageBreak/>
        <w:t xml:space="preserve">w zakresie zmiany wynagrodzenia w przypadku zmiany ustawowej zmiany stawki podatku VAT – wynagrodzenie wykonawcy określone w umowie zostanie </w:t>
      </w:r>
      <w:proofErr w:type="gramStart"/>
      <w:r>
        <w:rPr>
          <w:rFonts w:ascii="Tahoma" w:eastAsia="Calibri" w:hAnsi="Tahoma" w:cs="Tahoma"/>
        </w:rPr>
        <w:t>zmienione  z</w:t>
      </w:r>
      <w:proofErr w:type="gramEnd"/>
      <w:r>
        <w:rPr>
          <w:rFonts w:ascii="Tahoma" w:eastAsia="Calibri" w:hAnsi="Tahoma" w:cs="Tahoma"/>
        </w:rPr>
        <w:t xml:space="preserve"> uwzględnieniem nowej stawki podatku VAT.</w:t>
      </w:r>
    </w:p>
    <w:p w:rsidR="00A26B3F" w:rsidRDefault="00A26B3F" w:rsidP="00A26B3F">
      <w:pPr>
        <w:numPr>
          <w:ilvl w:val="0"/>
          <w:numId w:val="5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Cs w:val="20"/>
        </w:rPr>
        <w:t xml:space="preserve">Strony dopuszczają możliwość zmiany postanowień zawartej umowy w stosunku do </w:t>
      </w:r>
      <w:r>
        <w:rPr>
          <w:rFonts w:ascii="Tahoma" w:eastAsia="Calibri" w:hAnsi="Tahoma" w:cs="Tahoma"/>
        </w:rPr>
        <w:t xml:space="preserve">treści oferty, na </w:t>
      </w:r>
      <w:proofErr w:type="gramStart"/>
      <w:r>
        <w:rPr>
          <w:rFonts w:ascii="Tahoma" w:eastAsia="Calibri" w:hAnsi="Tahoma" w:cs="Tahoma"/>
        </w:rPr>
        <w:t>podstawie której</w:t>
      </w:r>
      <w:proofErr w:type="gramEnd"/>
      <w:r>
        <w:rPr>
          <w:rFonts w:ascii="Tahoma" w:eastAsia="Calibri" w:hAnsi="Tahoma" w:cs="Tahoma"/>
        </w:rPr>
        <w:t xml:space="preserve"> dokonano wyboru wykonawcy w zakresie zmiany osób realizujących przedmiot umowy. Zmiana osób może być </w:t>
      </w:r>
      <w:proofErr w:type="gramStart"/>
      <w:r>
        <w:rPr>
          <w:rFonts w:ascii="Tahoma" w:eastAsia="Calibri" w:hAnsi="Tahoma" w:cs="Tahoma"/>
        </w:rPr>
        <w:t>dokonana   w</w:t>
      </w:r>
      <w:proofErr w:type="gramEnd"/>
      <w:r>
        <w:rPr>
          <w:rFonts w:ascii="Tahoma" w:eastAsia="Calibri" w:hAnsi="Tahoma" w:cs="Tahoma"/>
        </w:rPr>
        <w:t xml:space="preserve"> sytuacji:</w:t>
      </w:r>
    </w:p>
    <w:p w:rsidR="00A26B3F" w:rsidRDefault="00A26B3F" w:rsidP="00A26B3F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żądanie zamawiającego w przypadku nienależytego wykonywania powierzonych prac,</w:t>
      </w:r>
    </w:p>
    <w:p w:rsidR="00A26B3F" w:rsidRDefault="00A26B3F" w:rsidP="00A26B3F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wniosek wykonawcy w przypadku:</w:t>
      </w:r>
    </w:p>
    <w:p w:rsidR="00A26B3F" w:rsidRDefault="00A26B3F" w:rsidP="00A26B3F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śmierci</w:t>
      </w:r>
      <w:proofErr w:type="gramEnd"/>
      <w:r>
        <w:rPr>
          <w:rFonts w:ascii="Tahoma" w:hAnsi="Tahoma" w:cs="Tahoma"/>
        </w:rPr>
        <w:t>, choroby lub innego zdarzenia losowego,</w:t>
      </w:r>
    </w:p>
    <w:p w:rsidR="00A26B3F" w:rsidRDefault="00A26B3F" w:rsidP="00A26B3F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nienależytego</w:t>
      </w:r>
      <w:proofErr w:type="gramEnd"/>
      <w:r>
        <w:rPr>
          <w:rFonts w:ascii="Tahoma" w:hAnsi="Tahoma" w:cs="Tahoma"/>
        </w:rPr>
        <w:t xml:space="preserve"> wykonywania powierzonych prac,</w:t>
      </w:r>
    </w:p>
    <w:p w:rsidR="00A26B3F" w:rsidRDefault="00A26B3F" w:rsidP="00A26B3F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innych</w:t>
      </w:r>
      <w:proofErr w:type="gramEnd"/>
      <w:r>
        <w:rPr>
          <w:rFonts w:ascii="Tahoma" w:hAnsi="Tahoma" w:cs="Tahoma"/>
        </w:rPr>
        <w:t xml:space="preserve"> obiektywnych okoliczności niezależnych od wykonawcy (np. rezygnacji).</w:t>
      </w:r>
    </w:p>
    <w:p w:rsidR="00A26B3F" w:rsidRDefault="00A26B3F" w:rsidP="00A26B3F">
      <w:pPr>
        <w:numPr>
          <w:ilvl w:val="0"/>
          <w:numId w:val="5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Strona występująca o zmianę postanowień zawartej umowy zobowiązana jest do udokumentowania zaistnienia okoliczności, o których mowa w ust. 1 lub ust. 2. Wniosek o zmianę postanowień zawartej umowy musi być wyrażony na piśmie.</w:t>
      </w:r>
    </w:p>
    <w:p w:rsidR="00A26B3F" w:rsidRDefault="00A26B3F" w:rsidP="00A26B3F">
      <w:pPr>
        <w:numPr>
          <w:ilvl w:val="0"/>
          <w:numId w:val="56"/>
        </w:numPr>
        <w:spacing w:after="120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</w:rPr>
        <w:t xml:space="preserve">Zmiana postanowień zawartej umowy może nastąpić wyłącznie, za zgodą obu </w:t>
      </w:r>
      <w:r>
        <w:rPr>
          <w:rFonts w:ascii="Tahoma" w:eastAsia="Calibri" w:hAnsi="Tahoma" w:cs="Tahoma"/>
          <w:color w:val="000000"/>
        </w:rPr>
        <w:t xml:space="preserve">stron wyrażoną </w:t>
      </w:r>
      <w:proofErr w:type="gramStart"/>
      <w:r>
        <w:rPr>
          <w:rFonts w:ascii="Tahoma" w:eastAsia="Calibri" w:hAnsi="Tahoma" w:cs="Tahoma"/>
          <w:color w:val="000000"/>
        </w:rPr>
        <w:t>na  piśmie</w:t>
      </w:r>
      <w:proofErr w:type="gramEnd"/>
      <w:r>
        <w:rPr>
          <w:rFonts w:ascii="Tahoma" w:eastAsia="Calibri" w:hAnsi="Tahoma" w:cs="Tahoma"/>
          <w:color w:val="000000"/>
        </w:rPr>
        <w:t>, pod rygorem nieważności.</w:t>
      </w:r>
    </w:p>
    <w:p w:rsidR="00A26B3F" w:rsidRDefault="00A26B3F">
      <w:pPr>
        <w:pStyle w:val="Default"/>
        <w:jc w:val="both"/>
        <w:rPr>
          <w:rFonts w:ascii="Tahoma" w:hAnsi="Tahoma" w:cs="Tahoma"/>
          <w:color w:val="auto"/>
        </w:rPr>
      </w:pPr>
    </w:p>
    <w:p w:rsidR="000B00CF" w:rsidRPr="000216DC" w:rsidRDefault="00A26B3F" w:rsidP="00A26B3F">
      <w:pPr>
        <w:pStyle w:val="Default"/>
        <w:ind w:left="720" w:hanging="720"/>
        <w:jc w:val="both"/>
        <w:rPr>
          <w:rFonts w:ascii="Tahoma" w:hAnsi="Tahoma" w:cs="Tahoma"/>
          <w:b/>
          <w:bCs/>
          <w:color w:val="auto"/>
        </w:rPr>
      </w:pPr>
      <w:r w:rsidRPr="000216DC">
        <w:rPr>
          <w:rFonts w:ascii="Tahoma" w:hAnsi="Tahoma" w:cs="Tahoma"/>
          <w:b/>
          <w:bCs/>
          <w:color w:val="auto"/>
        </w:rPr>
        <w:t xml:space="preserve">19. </w:t>
      </w:r>
      <w:r w:rsidR="00696A73" w:rsidRPr="000216DC">
        <w:rPr>
          <w:rFonts w:ascii="Tahoma" w:hAnsi="Tahoma" w:cs="Tahoma"/>
          <w:b/>
          <w:bCs/>
          <w:color w:val="auto"/>
        </w:rPr>
        <w:t>Pozostałe informacje.</w:t>
      </w:r>
    </w:p>
    <w:p w:rsidR="00A26B3F" w:rsidRDefault="00A26B3F" w:rsidP="00A26B3F">
      <w:pPr>
        <w:pStyle w:val="Default"/>
        <w:ind w:left="720" w:hanging="720"/>
        <w:jc w:val="both"/>
        <w:rPr>
          <w:color w:val="FF0000"/>
        </w:rPr>
      </w:pPr>
    </w:p>
    <w:p w:rsidR="000B00CF" w:rsidRDefault="00696A73" w:rsidP="00E824D7">
      <w:pPr>
        <w:pStyle w:val="Default"/>
        <w:numPr>
          <w:ilvl w:val="1"/>
          <w:numId w:val="32"/>
        </w:numPr>
        <w:ind w:left="709" w:hanging="709"/>
        <w:jc w:val="both"/>
        <w:rPr>
          <w:rFonts w:ascii="Tahoma" w:hAnsi="Tahoma" w:cs="Tahoma"/>
          <w:bCs/>
          <w:color w:val="auto"/>
          <w:szCs w:val="28"/>
        </w:rPr>
      </w:pPr>
      <w:r>
        <w:rPr>
          <w:rFonts w:ascii="Tahoma" w:hAnsi="Tahoma" w:cs="Tahoma"/>
          <w:bCs/>
          <w:color w:val="auto"/>
          <w:szCs w:val="28"/>
        </w:rPr>
        <w:t>Zamawiający zastrzega sobie prawo do anulowania niniejszego zapytania ofertowego na każdym jego etapie. Oferentom nie przysługują z tego tytułu prawa do jakichkolwiek roszczeń w stosunku do zamawiającego.</w:t>
      </w:r>
    </w:p>
    <w:p w:rsidR="000B00CF" w:rsidRDefault="00696A73" w:rsidP="00E824D7">
      <w:pPr>
        <w:pStyle w:val="Default"/>
        <w:numPr>
          <w:ilvl w:val="1"/>
          <w:numId w:val="32"/>
        </w:numPr>
        <w:ind w:left="709" w:hanging="709"/>
        <w:jc w:val="both"/>
        <w:rPr>
          <w:rFonts w:ascii="Tahoma" w:hAnsi="Tahoma" w:cs="Tahoma"/>
          <w:bCs/>
          <w:color w:val="auto"/>
          <w:szCs w:val="28"/>
        </w:rPr>
      </w:pPr>
      <w:r>
        <w:rPr>
          <w:rFonts w:ascii="Tahoma" w:hAnsi="Tahoma" w:cs="Tahoma"/>
          <w:bCs/>
          <w:color w:val="auto"/>
          <w:szCs w:val="28"/>
        </w:rPr>
        <w:t>Zamawiający zastrzega sobie prawo do nie wybrania żadnej z ofert złożonych w wyniku opublikowania niniejszego zapytania ofertowego.</w:t>
      </w:r>
    </w:p>
    <w:p w:rsidR="000B00CF" w:rsidRDefault="00696A73" w:rsidP="00E824D7">
      <w:pPr>
        <w:pStyle w:val="Default"/>
        <w:numPr>
          <w:ilvl w:val="1"/>
          <w:numId w:val="32"/>
        </w:numPr>
        <w:ind w:left="709" w:hanging="709"/>
        <w:jc w:val="both"/>
        <w:rPr>
          <w:rFonts w:ascii="Tahoma" w:hAnsi="Tahoma" w:cs="Tahoma"/>
          <w:bCs/>
          <w:color w:val="auto"/>
          <w:szCs w:val="28"/>
        </w:rPr>
      </w:pPr>
      <w:r>
        <w:rPr>
          <w:rFonts w:ascii="Tahoma" w:hAnsi="Tahoma" w:cs="Tahoma"/>
          <w:bCs/>
          <w:color w:val="auto"/>
          <w:szCs w:val="28"/>
        </w:rPr>
        <w:t>Oferent ponosi wszystkie koszty związane z przygotowaniem i złożeniem oferty. Zamawiający nie zwraca kosztów udziału w postępowaniu.</w:t>
      </w:r>
    </w:p>
    <w:p w:rsidR="000B00CF" w:rsidRDefault="00696A73" w:rsidP="00E824D7">
      <w:pPr>
        <w:pStyle w:val="Default"/>
        <w:numPr>
          <w:ilvl w:val="1"/>
          <w:numId w:val="32"/>
        </w:numPr>
        <w:ind w:left="709" w:hanging="709"/>
        <w:jc w:val="both"/>
        <w:rPr>
          <w:rFonts w:ascii="Tahoma" w:hAnsi="Tahoma" w:cs="Tahoma"/>
          <w:bCs/>
          <w:color w:val="auto"/>
          <w:szCs w:val="28"/>
        </w:rPr>
      </w:pPr>
      <w:r>
        <w:rPr>
          <w:rFonts w:ascii="Tahoma" w:hAnsi="Tahoma" w:cs="Tahoma"/>
          <w:bCs/>
          <w:color w:val="auto"/>
          <w:szCs w:val="28"/>
        </w:rPr>
        <w:t>Zamawiający zastrzega sobie prawo do sprawdzenia w toku oceny ofert wiarygodności przedstawionych przez Oferentów dokumentów, oświadczeń, danych, informacji.</w:t>
      </w:r>
    </w:p>
    <w:p w:rsidR="000B00CF" w:rsidRDefault="000B00CF">
      <w:pPr>
        <w:pStyle w:val="Default"/>
        <w:ind w:left="720"/>
        <w:jc w:val="both"/>
        <w:rPr>
          <w:rFonts w:ascii="Tahoma" w:hAnsi="Tahoma" w:cs="Tahoma"/>
          <w:b/>
          <w:bCs/>
          <w:color w:val="auto"/>
          <w:sz w:val="28"/>
          <w:szCs w:val="28"/>
        </w:rPr>
      </w:pPr>
    </w:p>
    <w:p w:rsidR="000B00CF" w:rsidRDefault="00696A73">
      <w:pPr>
        <w:pStyle w:val="Default"/>
        <w:ind w:left="420"/>
        <w:jc w:val="both"/>
        <w:rPr>
          <w:rFonts w:ascii="Tahoma" w:hAnsi="Tahoma" w:cs="Tahoma"/>
          <w:b/>
          <w:color w:val="auto"/>
          <w:sz w:val="28"/>
          <w:szCs w:val="28"/>
        </w:rPr>
      </w:pPr>
      <w:r>
        <w:br w:type="page"/>
      </w:r>
    </w:p>
    <w:p w:rsidR="000B00CF" w:rsidRDefault="00696A73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0B00CF" w:rsidRDefault="00696A73">
      <w:pPr>
        <w:pStyle w:val="Tekstpodstawowywcity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B00CF" w:rsidRDefault="00696A73">
      <w:pPr>
        <w:pStyle w:val="CM38"/>
        <w:spacing w:line="351" w:lineRule="atLeast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>FORMULARZ OFERTY</w:t>
      </w:r>
      <w:r>
        <w:rPr>
          <w:rFonts w:cs="Tahoma"/>
          <w:b/>
          <w:bCs/>
          <w:sz w:val="28"/>
          <w:szCs w:val="28"/>
        </w:rPr>
        <w:t xml:space="preserve">                           </w:t>
      </w:r>
      <w:r>
        <w:rPr>
          <w:rFonts w:ascii="Tahoma" w:hAnsi="Tahoma"/>
          <w:b/>
          <w:bCs/>
          <w:sz w:val="22"/>
          <w:szCs w:val="22"/>
        </w:rPr>
        <w:t xml:space="preserve">      </w:t>
      </w:r>
    </w:p>
    <w:p w:rsidR="000B00CF" w:rsidRDefault="00696A73">
      <w:pPr>
        <w:pStyle w:val="Nagwek9"/>
        <w:spacing w:before="0"/>
        <w:rPr>
          <w:rFonts w:ascii="Tahoma" w:hAnsi="Tahoma" w:cs="Tahoma"/>
          <w:b/>
          <w:i w:val="0"/>
          <w:color w:val="auto"/>
          <w:sz w:val="28"/>
          <w:szCs w:val="28"/>
        </w:rPr>
      </w:pPr>
      <w:proofErr w:type="gramStart"/>
      <w:r>
        <w:rPr>
          <w:rFonts w:ascii="Tahoma" w:hAnsi="Tahoma" w:cs="Tahoma"/>
          <w:i w:val="0"/>
          <w:sz w:val="24"/>
          <w:szCs w:val="24"/>
        </w:rPr>
        <w:t>Zamawiający:</w:t>
      </w:r>
      <w:r>
        <w:rPr>
          <w:rFonts w:ascii="Tahoma" w:hAnsi="Tahoma" w:cs="Tahoma"/>
          <w:i w:val="0"/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rFonts w:ascii="Tahoma" w:hAnsi="Tahoma" w:cs="Tahoma"/>
          <w:b/>
          <w:i w:val="0"/>
          <w:color w:val="auto"/>
          <w:sz w:val="28"/>
          <w:szCs w:val="28"/>
        </w:rPr>
        <w:t>Gmina</w:t>
      </w:r>
      <w:proofErr w:type="gramEnd"/>
      <w:r>
        <w:rPr>
          <w:rFonts w:ascii="Tahoma" w:hAnsi="Tahoma" w:cs="Tahoma"/>
          <w:b/>
          <w:i w:val="0"/>
          <w:color w:val="auto"/>
          <w:sz w:val="28"/>
          <w:szCs w:val="28"/>
        </w:rPr>
        <w:t xml:space="preserve"> Nowe Miasteczko</w:t>
      </w:r>
    </w:p>
    <w:p w:rsidR="000B00CF" w:rsidRDefault="00696A7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proofErr w:type="gramStart"/>
      <w:r>
        <w:rPr>
          <w:rFonts w:ascii="Tahoma" w:hAnsi="Tahoma" w:cs="Tahoma"/>
          <w:b/>
          <w:sz w:val="28"/>
          <w:szCs w:val="28"/>
        </w:rPr>
        <w:t>ul</w:t>
      </w:r>
      <w:proofErr w:type="gramEnd"/>
      <w:r>
        <w:rPr>
          <w:rFonts w:ascii="Tahoma" w:hAnsi="Tahoma" w:cs="Tahoma"/>
          <w:b/>
          <w:sz w:val="28"/>
          <w:szCs w:val="28"/>
        </w:rPr>
        <w:t>. Rynek 2</w:t>
      </w:r>
    </w:p>
    <w:p w:rsidR="000B00CF" w:rsidRDefault="00696A73">
      <w:pPr>
        <w:pStyle w:val="Nagwek9"/>
        <w:spacing w:before="0"/>
        <w:ind w:left="3768" w:firstLine="480"/>
        <w:rPr>
          <w:rFonts w:ascii="Tahoma" w:hAnsi="Tahoma" w:cs="Tahoma"/>
          <w:b/>
          <w:i w:val="0"/>
          <w:color w:val="auto"/>
          <w:sz w:val="28"/>
          <w:szCs w:val="28"/>
        </w:rPr>
      </w:pPr>
      <w:r>
        <w:rPr>
          <w:rFonts w:ascii="Tahoma" w:hAnsi="Tahoma" w:cs="Tahoma"/>
          <w:b/>
          <w:i w:val="0"/>
          <w:color w:val="auto"/>
          <w:sz w:val="28"/>
          <w:szCs w:val="28"/>
        </w:rPr>
        <w:t>67-124 Nowe Miasteczko</w:t>
      </w:r>
    </w:p>
    <w:p w:rsidR="000B00CF" w:rsidRDefault="000B00CF">
      <w:pPr>
        <w:rPr>
          <w:rFonts w:ascii="Tahoma" w:hAnsi="Tahoma" w:cs="Tahoma"/>
          <w:b/>
        </w:rPr>
      </w:pPr>
    </w:p>
    <w:tbl>
      <w:tblPr>
        <w:tblW w:w="9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6191"/>
      </w:tblGrid>
      <w:tr w:rsidR="000B00CF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00CF" w:rsidRDefault="00696A73">
            <w:pPr>
              <w:pStyle w:val="Nagwek9"/>
              <w:rPr>
                <w:rFonts w:ascii="Tahoma" w:hAnsi="Tahoma" w:cs="Tahoma"/>
                <w:b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4"/>
                <w:szCs w:val="24"/>
              </w:rPr>
              <w:t>Nazwa wykonawcy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0B00CF" w:rsidRDefault="000B00CF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0B00CF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00CF" w:rsidRDefault="00696A73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Siedziba </w:t>
            </w:r>
          </w:p>
          <w:p w:rsidR="000B00CF" w:rsidRDefault="00696A73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(kod, miejscowość, ulica,</w:t>
            </w:r>
          </w:p>
          <w:p w:rsidR="000B00CF" w:rsidRDefault="00696A73">
            <w:pPr>
              <w:spacing w:before="12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nr</w:t>
            </w:r>
            <w:proofErr w:type="gramEnd"/>
            <w:r>
              <w:rPr>
                <w:rFonts w:ascii="Tahoma" w:hAnsi="Tahoma" w:cs="Tahoma"/>
              </w:rPr>
              <w:t xml:space="preserve"> budynku, nr lokalu)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0B00CF" w:rsidRDefault="000B00CF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0B00CF">
        <w:trPr>
          <w:trHeight w:val="70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00CF" w:rsidRDefault="00696A73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REGON  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0B00CF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00CF" w:rsidRDefault="00696A73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NIP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0B00CF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00CF" w:rsidRDefault="00696A73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Nr telefonu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0B00CF">
        <w:trPr>
          <w:trHeight w:val="61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00CF" w:rsidRDefault="00696A73">
            <w:pPr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before="120" w:line="360" w:lineRule="auto"/>
              <w:rPr>
                <w:rFonts w:ascii="Tahoma" w:hAnsi="Tahoma" w:cs="Tahoma"/>
                <w:lang w:val="de-DE"/>
              </w:rPr>
            </w:pPr>
          </w:p>
        </w:tc>
      </w:tr>
      <w:tr w:rsidR="000B00CF">
        <w:trPr>
          <w:trHeight w:val="64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B00CF" w:rsidRDefault="00696A73">
            <w:pPr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before="120" w:line="360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0B00CF" w:rsidRDefault="000B00CF">
      <w:pPr>
        <w:pStyle w:val="Default"/>
        <w:rPr>
          <w:rFonts w:ascii="Tahoma" w:hAnsi="Tahoma" w:cs="Tahoma"/>
          <w:color w:val="auto"/>
          <w:sz w:val="22"/>
          <w:szCs w:val="22"/>
          <w:lang w:val="de-DE"/>
        </w:rPr>
      </w:pPr>
    </w:p>
    <w:p w:rsidR="000B00CF" w:rsidRDefault="00696A73">
      <w:pPr>
        <w:pStyle w:val="Nagwek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składamy ofertę w postępowaniu o udzielenie zamówienia publicznego w trybie zapytania ofertowego na:</w:t>
      </w:r>
    </w:p>
    <w:p w:rsidR="000B00CF" w:rsidRDefault="000B00CF"/>
    <w:p w:rsidR="000B00CF" w:rsidRDefault="00696A73">
      <w:pPr>
        <w:pStyle w:val="Default"/>
        <w:tabs>
          <w:tab w:val="left" w:pos="709"/>
        </w:tabs>
        <w:ind w:left="576"/>
        <w:jc w:val="center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b/>
          <w:color w:val="auto"/>
        </w:rPr>
        <w:t>„Wykonanie dokumentacji technicznej centrum rozwoju społeczno- kulturowo-sportowego w Nowym Miasteczku”</w:t>
      </w:r>
    </w:p>
    <w:p w:rsidR="000B00CF" w:rsidRDefault="000B00CF"/>
    <w:p w:rsidR="000B00CF" w:rsidRPr="000216DC" w:rsidRDefault="00696A73">
      <w:pPr>
        <w:spacing w:line="360" w:lineRule="auto"/>
        <w:rPr>
          <w:rFonts w:ascii="Tahoma" w:hAnsi="Tahoma" w:cs="Tahoma"/>
        </w:rPr>
      </w:pPr>
      <w:r w:rsidRPr="000216DC">
        <w:rPr>
          <w:rFonts w:ascii="Tahoma" w:hAnsi="Tahoma" w:cs="Tahoma"/>
        </w:rPr>
        <w:t xml:space="preserve">Oferujemy wykonanie przedmiotu zamówienia za cenę: </w:t>
      </w:r>
    </w:p>
    <w:p w:rsidR="000B00CF" w:rsidRDefault="0004380D">
      <w:pPr>
        <w:spacing w:line="360" w:lineRule="auto"/>
        <w:rPr>
          <w:rFonts w:ascii="Tahoma" w:hAnsi="Tahoma" w:cs="Tahoma"/>
        </w:rPr>
      </w:pPr>
      <w:r w:rsidRPr="000216DC">
        <w:rPr>
          <w:rFonts w:ascii="Tahoma" w:hAnsi="Tahoma" w:cs="Tahoma"/>
        </w:rPr>
        <w:t>Cena netto</w:t>
      </w:r>
      <w:r w:rsidR="00696A73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………</w:t>
      </w:r>
      <w:r w:rsidR="00696A73">
        <w:rPr>
          <w:rFonts w:ascii="Tahoma" w:hAnsi="Tahoma" w:cs="Tahoma"/>
        </w:rPr>
        <w:t xml:space="preserve">…….. </w:t>
      </w:r>
      <w:proofErr w:type="gramStart"/>
      <w:r w:rsidR="00696A73">
        <w:rPr>
          <w:rFonts w:ascii="Tahoma" w:hAnsi="Tahoma" w:cs="Tahoma"/>
        </w:rPr>
        <w:t>zł</w:t>
      </w:r>
      <w:proofErr w:type="gramEnd"/>
      <w:r w:rsidR="00696A73">
        <w:rPr>
          <w:rFonts w:ascii="Tahoma" w:hAnsi="Tahoma" w:cs="Tahoma"/>
        </w:rPr>
        <w:t xml:space="preserve"> </w:t>
      </w:r>
    </w:p>
    <w:p w:rsidR="000B00CF" w:rsidRDefault="00696A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Stawka podatku VAT ………………………………………. %</w:t>
      </w:r>
    </w:p>
    <w:p w:rsidR="000B00CF" w:rsidRDefault="00696A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Wysokość podatku VAT …………………………………… zł</w:t>
      </w:r>
    </w:p>
    <w:p w:rsidR="000B00CF" w:rsidRDefault="00696A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Cena oferty brutto……………………………………………. </w:t>
      </w:r>
      <w:proofErr w:type="gramStart"/>
      <w:r>
        <w:rPr>
          <w:rFonts w:ascii="Tahoma" w:hAnsi="Tahoma" w:cs="Tahoma"/>
        </w:rPr>
        <w:t>zł</w:t>
      </w:r>
      <w:proofErr w:type="gramEnd"/>
    </w:p>
    <w:p w:rsidR="000B00CF" w:rsidRDefault="00696A7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Słownie: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0B00CF" w:rsidRDefault="000B00CF">
      <w:pPr>
        <w:rPr>
          <w:rFonts w:ascii="Tahoma" w:hAnsi="Tahoma" w:cs="Tahoma"/>
          <w:b/>
          <w:sz w:val="28"/>
          <w:szCs w:val="28"/>
        </w:rPr>
      </w:pPr>
    </w:p>
    <w:p w:rsidR="000B00CF" w:rsidRDefault="00696A73">
      <w:pPr>
        <w:widowControl w:val="0"/>
        <w:numPr>
          <w:ilvl w:val="3"/>
          <w:numId w:val="7"/>
        </w:numPr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Zobowiązujemy się do wykonania przedmiotu zamówienia w terminie: </w:t>
      </w:r>
      <w:r>
        <w:rPr>
          <w:rFonts w:ascii="Tahoma" w:hAnsi="Tahoma" w:cs="Tahoma"/>
          <w:sz w:val="22"/>
          <w:szCs w:val="22"/>
        </w:rPr>
        <w:t xml:space="preserve">do 20.12.2020 </w:t>
      </w:r>
      <w:proofErr w:type="gramStart"/>
      <w:r>
        <w:rPr>
          <w:rFonts w:ascii="Tahoma" w:hAnsi="Tahoma" w:cs="Tahoma"/>
          <w:sz w:val="22"/>
          <w:szCs w:val="22"/>
        </w:rPr>
        <w:t>r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:rsidR="000B00CF" w:rsidRDefault="00696A73">
      <w:pPr>
        <w:numPr>
          <w:ilvl w:val="3"/>
          <w:numId w:val="7"/>
        </w:numPr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Akceptujemy warunki płatności określone przez zamawiającego we wzorze umowy, stanowiącej załącznik nr 1 do zapytania ofertowego. </w:t>
      </w:r>
    </w:p>
    <w:p w:rsidR="000B00CF" w:rsidRDefault="00696A73">
      <w:pPr>
        <w:widowControl w:val="0"/>
        <w:numPr>
          <w:ilvl w:val="3"/>
          <w:numId w:val="7"/>
        </w:numPr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zapoznaliśmy się z treścią zapytania ofertowego i nie wnosimy do niej zastrzeżeń oraz zdobyliśmy informacje konieczne do przygotowania oferty.</w:t>
      </w:r>
    </w:p>
    <w:p w:rsidR="000B00CF" w:rsidRDefault="00696A73">
      <w:pPr>
        <w:widowControl w:val="0"/>
        <w:numPr>
          <w:ilvl w:val="3"/>
          <w:numId w:val="7"/>
        </w:numPr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Oświadczam/y, że uważam/y się za związanego/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niniejszą ofertą przez okres 30 dni od upływu terminu składania ofert.</w:t>
      </w:r>
    </w:p>
    <w:p w:rsidR="000B00CF" w:rsidRDefault="00696A73">
      <w:pPr>
        <w:widowControl w:val="0"/>
        <w:numPr>
          <w:ilvl w:val="3"/>
          <w:numId w:val="7"/>
        </w:numPr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lang w:eastAsia="en-US"/>
        </w:rPr>
        <w:t>Oświadczam/y, że: (</w:t>
      </w:r>
      <w:r>
        <w:rPr>
          <w:rFonts w:ascii="Tahoma" w:hAnsi="Tahoma" w:cs="Tahoma"/>
          <w:sz w:val="20"/>
          <w:szCs w:val="20"/>
          <w:lang w:eastAsia="en-US"/>
        </w:rPr>
        <w:t>zaznaczyć właściwe)</w:t>
      </w:r>
      <w:r>
        <w:rPr>
          <w:rFonts w:ascii="Tahoma" w:hAnsi="Tahoma" w:cs="Tahoma"/>
          <w:lang w:eastAsia="en-US"/>
        </w:rPr>
        <w:t xml:space="preserve"> </w:t>
      </w:r>
    </w:p>
    <w:p w:rsidR="000B00CF" w:rsidRDefault="00696A73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6D279F2D">
                <wp:simplePos x="0" y="0"/>
                <wp:positionH relativeFrom="page">
                  <wp:posOffset>1261745</wp:posOffset>
                </wp:positionH>
                <wp:positionV relativeFrom="paragraph">
                  <wp:posOffset>138430</wp:posOffset>
                </wp:positionV>
                <wp:extent cx="125730" cy="125730"/>
                <wp:effectExtent l="0" t="0" r="27305" b="27305"/>
                <wp:wrapNone/>
                <wp:docPr id="3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99.35pt;margin-top:10.9pt;width:9.9pt;height:9.9pt;z-index: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aC1gEAAAUEAAAOAAAAZHJzL2Uyb0RvYy54bWysU81u2zAMvg/YOwi6L7azYViNOD2saC/D&#10;FqzrAyiyFAuTREFS4+QB9mZ7sFG06/7s1GE+yJRIfuT3idpcnpxlRxWTAd/xZlVzpryE3vhDx+9+&#10;XL/7xFnKwvfCglcdP6vEL7dv32zG0Ko1DGB7FRmC+NSOoeNDzqGtqiQH5URaQVAenRqiExm38VD1&#10;UYyI7my1ruuP1QixDxGkSglPryYn3xK+1krmb1onlZntOPaWaY207stabTeiPUQRBiPnNsQ/dOGE&#10;8Vh0gboSWbD7aP6CckZGSKDzSoKrQGsjFXFANk39gs3tIIIiLihOCotM6f/Byq/HXWSm7/h7zrxw&#10;eEU7bDDDz9+/MmuaItAYUotxt2EX511Cs7A96ejKH3mwE4l6XkRVp8wkHjbrDxdrlF6ia7YRpXpM&#10;DjHlGwWOFaPjEe+MpBTHLylPoQ8hpZaHa2MtnovWejZ2/KKua0pIYE1fnMWX4mH/2UZ2FOXm6Stc&#10;sO6zMGeyKqzw3Hr8Fa4TO7Ly2aqp0nelUSYiSfByxp9mCYcdKT5MFIFhQgnU2M8rc+eUkq1ohF+Z&#10;vyRRffB5yXfGQyQZnrAr5h76M90uCYCzRorM76IM89M9yfT4erd/AAAA//8DAFBLAwQUAAYACAAA&#10;ACEAYtIrB94AAAAJAQAADwAAAGRycy9kb3ducmV2LnhtbEyPy07DMBBF90j8gzVIbKrWSQR9hDhV&#10;ValsWNEisXXjiRMRj0PspuHvGVZ0Nbqao/sotpPrxIhDaD0pSBcJCKTKm5asgo/TYb4GEaImoztP&#10;qOAHA2zL+7tC58Zf6R3HY7SCTSjkWkETY59LGaoGnQ4L3yPxr/aD05HlYKUZ9JXNXSezJFlKp1vi&#10;hEb3uG+w+jpenIK97ev6e/xMDq+nmZy97Yyts41Sjw/T7gVExCn+w/BXn6tDyZ3O/kImiI71Zr1i&#10;VEGW8gQG+D6DOCt4Spcgy0LeLih/AQAA//8DAFBLAQItABQABgAIAAAAIQC2gziS/gAAAOEBAAAT&#10;AAAAAAAAAAAAAAAAAAAAAABbQ29udGVudF9UeXBlc10ueG1sUEsBAi0AFAAGAAgAAAAhADj9If/W&#10;AAAAlAEAAAsAAAAAAAAAAAAAAAAALwEAAF9yZWxzLy5yZWxzUEsBAi0AFAAGAAgAAAAhAGQp9oLW&#10;AQAABQQAAA4AAAAAAAAAAAAAAAAALgIAAGRycy9lMm9Eb2MueG1sUEsBAi0AFAAGAAgAAAAhAGLS&#10;KwfeAAAACQEAAA8AAAAAAAAAAAAAAAAAMAQAAGRycy9kb3ducmV2LnhtbFBLBQYAAAAABAAEAPMA&#10;AAA7BQAAAAA=&#10;" filled="f" strokeweight=".25mm">
                <w10:wrap anchorx="page"/>
              </v:rect>
            </w:pict>
          </mc:Fallback>
        </mc:AlternateContent>
      </w:r>
      <w:proofErr w:type="gramStart"/>
      <w:r>
        <w:rPr>
          <w:rFonts w:ascii="Tahoma" w:eastAsiaTheme="majorEastAsia" w:hAnsi="Tahoma" w:cs="Tahoma"/>
          <w:sz w:val="22"/>
          <w:szCs w:val="22"/>
        </w:rPr>
        <w:t>zamierzam</w:t>
      </w:r>
      <w:proofErr w:type="gramEnd"/>
      <w:r>
        <w:rPr>
          <w:rFonts w:ascii="Tahoma" w:eastAsiaTheme="majorEastAsia" w:hAnsi="Tahoma" w:cs="Tahoma"/>
          <w:sz w:val="22"/>
          <w:szCs w:val="22"/>
        </w:rPr>
        <w:t>/y wykonać zamówienie siłami własnymi, bez udziału podwykonawców</w:t>
      </w:r>
    </w:p>
    <w:p w:rsidR="000B00CF" w:rsidRDefault="00696A73">
      <w:pPr>
        <w:tabs>
          <w:tab w:val="left" w:pos="851"/>
        </w:tabs>
        <w:spacing w:before="127"/>
        <w:ind w:left="1276" w:right="673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9" behindDoc="0" locked="0" layoutInCell="1" allowOverlap="1" wp14:anchorId="1168A960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730" cy="125730"/>
                <wp:effectExtent l="0" t="0" r="27305" b="27305"/>
                <wp:wrapNone/>
                <wp:docPr id="4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12492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99.35pt;margin-top:10.15pt;width:9.9pt;height:9.9pt;z-index:2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j61QEAAAUEAAAOAAAAZHJzL2Uyb0RvYy54bWysU8Fu2zAMvQ/YPwi6L3aMYliMOD206C7D&#10;FqzbByiyFAuVREHS4uQD9mf7sFG067bbqcN8kCmRfOR7orbXZ2fZScVkwHd8vao5U15Cb/yx49+/&#10;3b37wFnKwvfCglcdv6jEr3dv32zH0KoGBrC9igxBfGrH0PEh59BWVZKDciKtICiPTg3RiYzbeKz6&#10;KEZEd7Zq6vp9NULsQwSpUsLT28nJd4SvtZL5i9ZJZWY7jr1lWiOth7JWu61oj1GEwci5DfEPXThh&#10;PBZdoG5FFuxHNH9BOSMjJNB5JcFVoLWRijggm3X9B5v7QQRFXFCcFBaZ0v+DlZ9P+8hM3/Erzrxw&#10;eEV7bDDDw6+fmTWbItAYUotx92Ef511Cs7A96+jKH3mwM4l6WURV58wkHq6bq02D0kt0zTaiVE/J&#10;Iab8UYFjxeh4xDsjKcXpU8pT6GNIqeXhzliL56K1no0d39R1TQkJrOmLs/hSPB5ubGQnUW6evsIF&#10;674IcyarwgrPrcdf4TqxIytfrJoqfVUaZSKSBC9n/GmWcNiR4uNEERgmlECN/bwyd04p2YpG+JX5&#10;SxLVB5+XfGc8RJLhGbtiHqC/0O2SADhrpMj8LsowP9+TTE+vd/cbAAD//wMAUEsDBBQABgAIAAAA&#10;IQCgv8K83wAAAAkBAAAPAAAAZHJzL2Rvd25yZXYueG1sTI/LTsMwEEX3SPyDNUhsKmonvNIQp6oq&#10;lQ2rtkhs3XjyEPE4xG4a/p5hBcurObr3TLGeXS8mHEPnSUOyVCCQKm87ajS8H3d3GYgQDVnTe0IN&#10;3xhgXV5fFSa3/kJ7nA6xEVxCITca2hiHXMpQtehMWPoBiW+1H52JHMdG2tFcuNz1MlXqSTrTES+0&#10;ZsBti9Xn4ew0bJuhrr+mD7V7PS7k4m1jmzpdaX17M29eQESc4x8Mv/qsDiU7nfyZbBA951X2zKiG&#10;VN2DYCBNskcQJw0PKgFZFvL/B+UPAAAA//8DAFBLAQItABQABgAIAAAAIQC2gziS/gAAAOEBAAAT&#10;AAAAAAAAAAAAAAAAAAAAAABbQ29udGVudF9UeXBlc10ueG1sUEsBAi0AFAAGAAgAAAAhADj9If/W&#10;AAAAlAEAAAsAAAAAAAAAAAAAAAAALwEAAF9yZWxzLy5yZWxzUEsBAi0AFAAGAAgAAAAhAKH26PrV&#10;AQAABQQAAA4AAAAAAAAAAAAAAAAALgIAAGRycy9lMm9Eb2MueG1sUEsBAi0AFAAGAAgAAAAhAKC/&#10;wrzfAAAACQEAAA8AAAAAAAAAAAAAAAAALwQAAGRycy9kb3ducmV2LnhtbFBLBQYAAAAABAAEAPMA&#10;AAA7BQAAAAA=&#10;" filled="f" strokeweight=".25mm">
                <w10:wrap anchorx="page"/>
              </v:rect>
            </w:pict>
          </mc:Fallback>
        </mc:AlternateContent>
      </w:r>
      <w:proofErr w:type="gramStart"/>
      <w:r>
        <w:rPr>
          <w:rFonts w:ascii="Tahoma" w:hAnsi="Tahoma" w:cs="Tahoma"/>
          <w:sz w:val="22"/>
          <w:szCs w:val="22"/>
          <w:lang w:eastAsia="en-US"/>
        </w:rPr>
        <w:t>zamierzam</w:t>
      </w:r>
      <w:proofErr w:type="gramEnd"/>
      <w:r>
        <w:rPr>
          <w:rFonts w:ascii="Tahoma" w:hAnsi="Tahoma" w:cs="Tahoma"/>
          <w:sz w:val="22"/>
          <w:szCs w:val="22"/>
          <w:lang w:eastAsia="en-US"/>
        </w:rPr>
        <w:t xml:space="preserve"> powierzyć wykonanie następujących części zamówienia podwykonawcom</w:t>
      </w:r>
    </w:p>
    <w:p w:rsidR="000B00CF" w:rsidRDefault="000B00CF">
      <w:pPr>
        <w:rPr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0B00CF">
        <w:tc>
          <w:tcPr>
            <w:tcW w:w="4956" w:type="dxa"/>
            <w:shd w:val="pct12" w:color="auto" w:fill="auto"/>
          </w:tcPr>
          <w:p w:rsidR="000B00CF" w:rsidRDefault="00696A73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shd w:val="pct12" w:color="auto" w:fill="auto"/>
          </w:tcPr>
          <w:p w:rsidR="000B00CF" w:rsidRDefault="00696A7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Nazwa, siedziba podwykonawcy </w:t>
            </w:r>
          </w:p>
          <w:p w:rsidR="000B00CF" w:rsidRDefault="00696A7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(o ile są znane)</w:t>
            </w:r>
          </w:p>
          <w:p w:rsidR="000B00CF" w:rsidRDefault="000B00CF">
            <w:pPr>
              <w:jc w:val="center"/>
              <w:rPr>
                <w:rFonts w:cs="Calibri"/>
                <w:b/>
                <w:szCs w:val="20"/>
              </w:rPr>
            </w:pPr>
          </w:p>
        </w:tc>
      </w:tr>
      <w:tr w:rsidR="000B00CF">
        <w:tc>
          <w:tcPr>
            <w:tcW w:w="4956" w:type="dxa"/>
            <w:shd w:val="clear" w:color="auto" w:fill="auto"/>
          </w:tcPr>
          <w:p w:rsidR="000B00CF" w:rsidRDefault="000B00CF">
            <w:pPr>
              <w:rPr>
                <w:rFonts w:cs="Calibri"/>
                <w:szCs w:val="20"/>
              </w:rPr>
            </w:pPr>
          </w:p>
          <w:p w:rsidR="000B00CF" w:rsidRDefault="000B00CF">
            <w:pPr>
              <w:rPr>
                <w:rFonts w:cs="Calibri"/>
                <w:szCs w:val="20"/>
              </w:rPr>
            </w:pPr>
          </w:p>
          <w:p w:rsidR="000B00CF" w:rsidRDefault="000B00CF">
            <w:pPr>
              <w:rPr>
                <w:rFonts w:cs="Calibri"/>
                <w:szCs w:val="20"/>
              </w:rPr>
            </w:pPr>
          </w:p>
          <w:p w:rsidR="000B00CF" w:rsidRDefault="000B00CF">
            <w:pPr>
              <w:rPr>
                <w:rFonts w:cs="Calibri"/>
                <w:szCs w:val="20"/>
              </w:rPr>
            </w:pPr>
          </w:p>
        </w:tc>
        <w:tc>
          <w:tcPr>
            <w:tcW w:w="4365" w:type="dxa"/>
            <w:shd w:val="clear" w:color="auto" w:fill="auto"/>
          </w:tcPr>
          <w:p w:rsidR="000B00CF" w:rsidRDefault="000B00CF">
            <w:pPr>
              <w:rPr>
                <w:rFonts w:cs="Calibri"/>
                <w:szCs w:val="20"/>
              </w:rPr>
            </w:pPr>
          </w:p>
        </w:tc>
      </w:tr>
    </w:tbl>
    <w:p w:rsidR="000B00CF" w:rsidRDefault="00696A73">
      <w:pPr>
        <w:widowControl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Uwaga! W przypadku braku </w:t>
      </w:r>
      <w:proofErr w:type="gramStart"/>
      <w:r>
        <w:rPr>
          <w:rFonts w:ascii="Tahoma" w:hAnsi="Tahoma" w:cs="Tahoma"/>
          <w:sz w:val="20"/>
          <w:szCs w:val="20"/>
        </w:rPr>
        <w:t>wskazania  części</w:t>
      </w:r>
      <w:proofErr w:type="gramEnd"/>
      <w:r>
        <w:rPr>
          <w:rFonts w:ascii="Tahoma" w:hAnsi="Tahoma" w:cs="Tahoma"/>
          <w:sz w:val="20"/>
          <w:szCs w:val="20"/>
        </w:rPr>
        <w:t xml:space="preserve"> zamówienia, której wykonanie będzie powierzone podwykonawcom, przyjmuje się, że całość zamówienia zostanie zrealizowana siłami własnymi wykonawcy.</w:t>
      </w:r>
    </w:p>
    <w:p w:rsidR="000B00CF" w:rsidRDefault="000B00CF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22"/>
          <w:szCs w:val="22"/>
        </w:rPr>
      </w:pPr>
    </w:p>
    <w:p w:rsidR="000B00CF" w:rsidRDefault="00696A73" w:rsidP="00E824D7">
      <w:pPr>
        <w:pStyle w:val="Akapitzlist"/>
        <w:numPr>
          <w:ilvl w:val="0"/>
          <w:numId w:val="36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Integralną część oferty stanowią następujące dokumenty:</w:t>
      </w:r>
    </w:p>
    <w:p w:rsidR="000B00CF" w:rsidRDefault="00696A73" w:rsidP="00E824D7">
      <w:pPr>
        <w:pStyle w:val="Tekstpodstawowy"/>
        <w:numPr>
          <w:ilvl w:val="3"/>
          <w:numId w:val="35"/>
        </w:numPr>
        <w:ind w:left="143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0B00CF" w:rsidRDefault="00696A73" w:rsidP="00E824D7">
      <w:pPr>
        <w:pStyle w:val="Tekstpodstawowy"/>
        <w:numPr>
          <w:ilvl w:val="3"/>
          <w:numId w:val="35"/>
        </w:numPr>
        <w:ind w:left="143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0B00CF" w:rsidRDefault="00696A73" w:rsidP="00E824D7">
      <w:pPr>
        <w:pStyle w:val="Tekstpodstawowy"/>
        <w:numPr>
          <w:ilvl w:val="3"/>
          <w:numId w:val="35"/>
        </w:numPr>
        <w:ind w:left="143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ab/>
        <w:t>……</w:t>
      </w:r>
    </w:p>
    <w:p w:rsidR="000B00CF" w:rsidRDefault="000B00CF">
      <w:pPr>
        <w:widowControl w:val="0"/>
        <w:spacing w:line="360" w:lineRule="auto"/>
        <w:ind w:left="2084"/>
        <w:jc w:val="both"/>
        <w:rPr>
          <w:rFonts w:ascii="Tahoma" w:hAnsi="Tahoma" w:cs="Tahoma"/>
          <w:sz w:val="22"/>
          <w:szCs w:val="22"/>
        </w:rPr>
      </w:pPr>
    </w:p>
    <w:tbl>
      <w:tblPr>
        <w:tblW w:w="9320" w:type="dxa"/>
        <w:tblInd w:w="250" w:type="dxa"/>
        <w:tblLook w:val="04A0" w:firstRow="1" w:lastRow="0" w:firstColumn="1" w:lastColumn="0" w:noHBand="0" w:noVBand="1"/>
      </w:tblPr>
      <w:tblGrid>
        <w:gridCol w:w="1394"/>
        <w:gridCol w:w="3841"/>
        <w:gridCol w:w="4085"/>
      </w:tblGrid>
      <w:tr w:rsidR="000B00CF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0CF" w:rsidRDefault="00696A73">
            <w:pPr>
              <w:spacing w:after="120"/>
              <w:ind w:left="283"/>
              <w:rPr>
                <w:rFonts w:ascii="Tahoma" w:hAnsi="Tahoma" w:cs="Tahoma"/>
                <w:b/>
                <w:bCs/>
              </w:rPr>
            </w:pPr>
            <w:r>
              <w:t xml:space="preserve">    </w:t>
            </w:r>
            <w:r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0CF" w:rsidRDefault="00696A73">
            <w:pPr>
              <w:spacing w:after="120"/>
              <w:ind w:left="28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Imię i nazwisko osób/osoby uprawnionej do podpisania oferty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B00CF" w:rsidRDefault="00696A73">
            <w:pPr>
              <w:spacing w:after="120"/>
              <w:ind w:left="28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Podpis osób/osoby uprawnionej do podpisania oferty</w:t>
            </w:r>
          </w:p>
        </w:tc>
      </w:tr>
      <w:tr w:rsidR="000B00CF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after="120"/>
              <w:ind w:left="283"/>
              <w:jc w:val="right"/>
              <w:rPr>
                <w:rFonts w:ascii="Tahoma" w:hAnsi="Tahoma" w:cs="Tahoma"/>
                <w:b/>
                <w:bCs/>
              </w:rPr>
            </w:pPr>
          </w:p>
          <w:p w:rsidR="000B00CF" w:rsidRDefault="000B00CF">
            <w:pPr>
              <w:spacing w:after="120"/>
              <w:ind w:left="283"/>
              <w:jc w:val="right"/>
              <w:rPr>
                <w:rFonts w:ascii="Tahoma" w:hAnsi="Tahoma" w:cs="Tahoma"/>
                <w:b/>
                <w:bCs/>
              </w:rPr>
            </w:pPr>
          </w:p>
          <w:p w:rsidR="000B00CF" w:rsidRDefault="000B00CF">
            <w:pPr>
              <w:spacing w:after="120"/>
              <w:ind w:left="283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after="120"/>
              <w:ind w:left="283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0B00CF">
            <w:pPr>
              <w:spacing w:after="120"/>
              <w:ind w:left="283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0B00CF" w:rsidRDefault="000B00CF">
      <w:pPr>
        <w:spacing w:after="120"/>
        <w:rPr>
          <w:rFonts w:ascii="Tahoma" w:hAnsi="Tahoma" w:cs="Tahoma"/>
          <w:b/>
        </w:rPr>
      </w:pPr>
    </w:p>
    <w:p w:rsidR="000B00CF" w:rsidRDefault="000B00CF">
      <w:pPr>
        <w:rPr>
          <w:rFonts w:ascii="Tahoma" w:hAnsi="Tahoma" w:cs="Tahoma"/>
          <w:b/>
          <w:bCs/>
        </w:rPr>
      </w:pPr>
    </w:p>
    <w:p w:rsidR="000B00CF" w:rsidRDefault="000B00CF">
      <w:pPr>
        <w:jc w:val="right"/>
        <w:rPr>
          <w:rFonts w:ascii="Tahoma" w:hAnsi="Tahoma" w:cs="Tahoma"/>
          <w:b/>
          <w:bCs/>
        </w:rPr>
      </w:pPr>
    </w:p>
    <w:p w:rsidR="000B00CF" w:rsidRDefault="000B00CF">
      <w:pPr>
        <w:jc w:val="right"/>
        <w:rPr>
          <w:rFonts w:ascii="Tahoma" w:hAnsi="Tahoma" w:cs="Tahoma"/>
          <w:b/>
          <w:bCs/>
        </w:rPr>
      </w:pPr>
    </w:p>
    <w:p w:rsidR="000B00CF" w:rsidRDefault="000B00CF">
      <w:pPr>
        <w:jc w:val="right"/>
        <w:rPr>
          <w:rFonts w:ascii="Tahoma" w:hAnsi="Tahoma" w:cs="Tahoma"/>
          <w:b/>
          <w:bCs/>
        </w:rPr>
      </w:pPr>
    </w:p>
    <w:p w:rsidR="000B00CF" w:rsidRDefault="000B00CF">
      <w:pPr>
        <w:rPr>
          <w:rFonts w:ascii="Tahoma" w:hAnsi="Tahoma" w:cs="Tahoma"/>
          <w:b/>
          <w:bCs/>
        </w:rPr>
      </w:pPr>
    </w:p>
    <w:p w:rsidR="000B00CF" w:rsidRDefault="00696A73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2</w:t>
      </w:r>
    </w:p>
    <w:p w:rsidR="000B00CF" w:rsidRDefault="00696A73">
      <w:pPr>
        <w:suppressAutoHyphens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Istotne postanowienia, które zostaną wprowadzone do treści umowy</w:t>
      </w:r>
    </w:p>
    <w:p w:rsidR="000B00CF" w:rsidRDefault="000B00CF">
      <w:pPr>
        <w:tabs>
          <w:tab w:val="left" w:leader="dot" w:pos="1963"/>
        </w:tabs>
        <w:spacing w:before="19"/>
        <w:ind w:right="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B00CF" w:rsidRDefault="00696A73">
      <w:pPr>
        <w:tabs>
          <w:tab w:val="left" w:leader="dot" w:pos="1963"/>
        </w:tabs>
        <w:spacing w:before="19"/>
        <w:ind w:right="5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UMOWA </w:t>
      </w:r>
    </w:p>
    <w:p w:rsidR="000B00CF" w:rsidRDefault="000B00CF">
      <w:pPr>
        <w:spacing w:line="240" w:lineRule="exact"/>
        <w:ind w:left="14"/>
        <w:jc w:val="both"/>
        <w:rPr>
          <w:rFonts w:ascii="Tahoma" w:hAnsi="Tahoma" w:cs="Tahoma"/>
          <w:sz w:val="22"/>
          <w:szCs w:val="22"/>
        </w:rPr>
      </w:pPr>
    </w:p>
    <w:p w:rsidR="000B00CF" w:rsidRDefault="00696A73">
      <w:pPr>
        <w:tabs>
          <w:tab w:val="left" w:leader="dot" w:pos="2462"/>
        </w:tabs>
        <w:spacing w:before="34" w:line="276" w:lineRule="auto"/>
        <w:ind w:left="1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zawarta</w:t>
      </w:r>
      <w:proofErr w:type="gramEnd"/>
      <w:r>
        <w:rPr>
          <w:rFonts w:ascii="Tahoma" w:hAnsi="Tahoma" w:cs="Tahoma"/>
          <w:sz w:val="20"/>
          <w:szCs w:val="20"/>
        </w:rPr>
        <w:t xml:space="preserve"> w dniu ………….. </w:t>
      </w:r>
      <w:r>
        <w:rPr>
          <w:rFonts w:ascii="Tahoma" w:hAnsi="Tahoma" w:cs="Tahoma"/>
          <w:color w:val="FF0000"/>
          <w:sz w:val="20"/>
          <w:szCs w:val="20"/>
        </w:rPr>
        <w:t xml:space="preserve"> 2020 </w:t>
      </w:r>
      <w:proofErr w:type="gramStart"/>
      <w:r>
        <w:rPr>
          <w:rFonts w:ascii="Tahoma" w:hAnsi="Tahoma" w:cs="Tahoma"/>
          <w:sz w:val="20"/>
          <w:szCs w:val="20"/>
        </w:rPr>
        <w:t>r</w:t>
      </w:r>
      <w:proofErr w:type="gramEnd"/>
      <w:r>
        <w:rPr>
          <w:rFonts w:ascii="Tahoma" w:hAnsi="Tahoma" w:cs="Tahoma"/>
          <w:sz w:val="20"/>
          <w:szCs w:val="20"/>
        </w:rPr>
        <w:t xml:space="preserve">. w Nowym Miasteczku, pomiędzy Gminą Nowe Miasteczko z siedzibą w Nowym Miasteczku, przy ul. Rynek 2, reprezentowaną przez: </w:t>
      </w:r>
    </w:p>
    <w:p w:rsidR="000B00CF" w:rsidRDefault="00696A73">
      <w:pPr>
        <w:tabs>
          <w:tab w:val="left" w:leader="dot" w:pos="2462"/>
        </w:tabs>
        <w:spacing w:before="34" w:line="276" w:lineRule="auto"/>
        <w:ind w:left="1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Danutę Wojtasik - Burmistrza Gminy i Miasta</w:t>
      </w:r>
    </w:p>
    <w:p w:rsidR="000B00CF" w:rsidRDefault="00696A73">
      <w:pPr>
        <w:spacing w:line="276" w:lineRule="auto"/>
        <w:ind w:left="5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przy</w:t>
      </w:r>
      <w:proofErr w:type="gramEnd"/>
      <w:r>
        <w:rPr>
          <w:rFonts w:ascii="Tahoma" w:hAnsi="Tahoma" w:cs="Tahoma"/>
          <w:sz w:val="20"/>
          <w:szCs w:val="20"/>
        </w:rPr>
        <w:t xml:space="preserve"> kontrasygnacie </w:t>
      </w:r>
    </w:p>
    <w:p w:rsidR="000B00CF" w:rsidRDefault="00696A73">
      <w:pPr>
        <w:spacing w:line="276" w:lineRule="auto"/>
        <w:ind w:left="10"/>
        <w:jc w:val="both"/>
        <w:outlineLvl w:val="0"/>
        <w:rPr>
          <w:color w:val="FF000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Dorota </w:t>
      </w:r>
      <w:proofErr w:type="spellStart"/>
      <w:proofErr w:type="gramStart"/>
      <w:r w:rsidRPr="000216DC">
        <w:rPr>
          <w:rFonts w:ascii="Tahoma" w:hAnsi="Tahoma" w:cs="Tahoma"/>
          <w:b/>
          <w:bCs/>
          <w:sz w:val="20"/>
          <w:szCs w:val="20"/>
        </w:rPr>
        <w:t>Jatczak</w:t>
      </w:r>
      <w:proofErr w:type="spellEnd"/>
      <w:r w:rsidRPr="000216DC">
        <w:rPr>
          <w:rFonts w:ascii="Tahoma" w:hAnsi="Tahoma" w:cs="Tahoma"/>
          <w:b/>
          <w:bCs/>
          <w:sz w:val="20"/>
          <w:szCs w:val="20"/>
        </w:rPr>
        <w:t xml:space="preserve">  – Skarbnika</w:t>
      </w:r>
      <w:proofErr w:type="gramEnd"/>
      <w:r w:rsidRPr="000216DC">
        <w:rPr>
          <w:rFonts w:ascii="Tahoma" w:hAnsi="Tahoma" w:cs="Tahoma"/>
          <w:b/>
          <w:bCs/>
          <w:sz w:val="20"/>
          <w:szCs w:val="20"/>
        </w:rPr>
        <w:t xml:space="preserve"> Gminy i Miasta, </w:t>
      </w:r>
    </w:p>
    <w:p w:rsidR="000B00CF" w:rsidRDefault="000B00CF">
      <w:pPr>
        <w:spacing w:line="276" w:lineRule="auto"/>
        <w:jc w:val="both"/>
        <w:outlineLvl w:val="0"/>
        <w:rPr>
          <w:rFonts w:ascii="Tahoma" w:hAnsi="Tahoma" w:cs="Tahoma"/>
          <w:bCs/>
          <w:sz w:val="20"/>
          <w:szCs w:val="20"/>
        </w:rPr>
      </w:pPr>
    </w:p>
    <w:p w:rsidR="000B00CF" w:rsidRDefault="00696A73">
      <w:pPr>
        <w:spacing w:line="276" w:lineRule="auto"/>
        <w:ind w:left="11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zwaną</w:t>
      </w:r>
      <w:proofErr w:type="gramEnd"/>
      <w:r>
        <w:rPr>
          <w:rFonts w:ascii="Tahoma" w:hAnsi="Tahoma" w:cs="Tahoma"/>
          <w:sz w:val="20"/>
          <w:szCs w:val="20"/>
        </w:rPr>
        <w:t xml:space="preserve"> dalej „Zamawiającym", </w:t>
      </w:r>
    </w:p>
    <w:p w:rsidR="000B00CF" w:rsidRDefault="00696A73">
      <w:pPr>
        <w:spacing w:line="276" w:lineRule="auto"/>
        <w:ind w:left="14" w:right="6048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</w:t>
      </w:r>
      <w:proofErr w:type="gramEnd"/>
    </w:p>
    <w:p w:rsidR="000B00CF" w:rsidRDefault="00696A73">
      <w:pPr>
        <w:tabs>
          <w:tab w:val="left" w:leader="dot" w:pos="2035"/>
          <w:tab w:val="left" w:leader="dot" w:pos="4109"/>
          <w:tab w:val="left" w:leader="dot" w:pos="6374"/>
        </w:tabs>
        <w:spacing w:line="276" w:lineRule="auto"/>
        <w:ind w:left="1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„………………………….”:</w:t>
      </w:r>
    </w:p>
    <w:p w:rsidR="000B00CF" w:rsidRDefault="00696A73">
      <w:pPr>
        <w:spacing w:line="276" w:lineRule="auto"/>
        <w:ind w:left="1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sz w:val="20"/>
          <w:szCs w:val="20"/>
        </w:rPr>
        <w:t>reprezentowaną</w:t>
      </w:r>
      <w:proofErr w:type="gramEnd"/>
      <w:r>
        <w:rPr>
          <w:rFonts w:ascii="Tahoma" w:hAnsi="Tahoma" w:cs="Tahoma"/>
          <w:sz w:val="20"/>
          <w:szCs w:val="20"/>
        </w:rPr>
        <w:t xml:space="preserve"> przez: ……………………………</w:t>
      </w:r>
    </w:p>
    <w:p w:rsidR="000B00CF" w:rsidRDefault="00696A73">
      <w:pPr>
        <w:spacing w:before="67" w:line="276" w:lineRule="auto"/>
        <w:ind w:left="1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zwanym</w:t>
      </w:r>
      <w:proofErr w:type="gramEnd"/>
      <w:r>
        <w:rPr>
          <w:rFonts w:ascii="Tahoma" w:hAnsi="Tahoma" w:cs="Tahoma"/>
          <w:sz w:val="20"/>
          <w:szCs w:val="20"/>
        </w:rPr>
        <w:t xml:space="preserve"> dalej „Wykonawcą".</w:t>
      </w:r>
    </w:p>
    <w:p w:rsidR="000B00CF" w:rsidRDefault="00696A73">
      <w:pPr>
        <w:jc w:val="both"/>
        <w:rPr>
          <w:rFonts w:ascii="Cambria" w:eastAsia="Calibri" w:hAnsi="Cambria" w:cs="Cambria"/>
          <w:color w:val="000000"/>
          <w:sz w:val="22"/>
          <w:szCs w:val="22"/>
        </w:rPr>
      </w:pPr>
      <w:r>
        <w:rPr>
          <w:rFonts w:ascii="Tahoma" w:eastAsia="Calibri" w:hAnsi="Tahoma" w:cs="Tahoma"/>
          <w:color w:val="000000"/>
        </w:rPr>
        <w:t xml:space="preserve">Postępowanie o udzielenie zamówienia publicznego prowadzone jest wg procedur wydatkowania środków publicznych w zakresie nieuregulowanym ustawą z </w:t>
      </w:r>
      <w:proofErr w:type="gramStart"/>
      <w:r>
        <w:rPr>
          <w:rFonts w:ascii="Tahoma" w:eastAsia="Calibri" w:hAnsi="Tahoma" w:cs="Tahoma"/>
          <w:color w:val="000000"/>
        </w:rPr>
        <w:t>dnia                       29 stycznia</w:t>
      </w:r>
      <w:proofErr w:type="gramEnd"/>
      <w:r>
        <w:rPr>
          <w:rFonts w:ascii="Tahoma" w:eastAsia="Calibri" w:hAnsi="Tahoma" w:cs="Tahoma"/>
          <w:color w:val="000000"/>
        </w:rPr>
        <w:t xml:space="preserve"> 2004r.- Prawo zamówień publicznych, których wartość nie przekracza            30 000 euro.</w:t>
      </w:r>
    </w:p>
    <w:p w:rsidR="000B00CF" w:rsidRDefault="00696A73">
      <w:pPr>
        <w:keepNext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 wyniku rozstrzygnięcia zapytania ofertowego </w:t>
      </w:r>
      <w:r>
        <w:rPr>
          <w:rFonts w:ascii="Tahoma" w:hAnsi="Tahoma" w:cs="Tahoma"/>
          <w:b/>
          <w:bCs/>
        </w:rPr>
        <w:t xml:space="preserve">na </w:t>
      </w:r>
      <w:r w:rsidRPr="0004380D">
        <w:rPr>
          <w:rFonts w:ascii="Tahoma" w:hAnsi="Tahoma" w:cs="Tahoma"/>
          <w:b/>
          <w:bCs/>
        </w:rPr>
        <w:t xml:space="preserve">wykonanie kompletnego </w:t>
      </w:r>
      <w:proofErr w:type="spellStart"/>
      <w:r w:rsidRPr="0004380D">
        <w:rPr>
          <w:rFonts w:ascii="Tahoma" w:hAnsi="Tahoma" w:cs="Tahoma"/>
          <w:b/>
          <w:bCs/>
        </w:rPr>
        <w:t>pełnobranżowego</w:t>
      </w:r>
      <w:proofErr w:type="spellEnd"/>
      <w:r w:rsidRPr="0004380D">
        <w:rPr>
          <w:rFonts w:ascii="Tahoma" w:hAnsi="Tahoma" w:cs="Tahoma"/>
          <w:b/>
          <w:bCs/>
        </w:rPr>
        <w:t xml:space="preserve"> projektu budowy centrum rozwoju </w:t>
      </w:r>
      <w:proofErr w:type="spellStart"/>
      <w:r w:rsidRPr="0004380D">
        <w:rPr>
          <w:rFonts w:ascii="Tahoma" w:hAnsi="Tahoma" w:cs="Tahoma"/>
          <w:b/>
          <w:bCs/>
        </w:rPr>
        <w:t>społeczno</w:t>
      </w:r>
      <w:proofErr w:type="spellEnd"/>
      <w:r w:rsidRPr="0004380D">
        <w:rPr>
          <w:rFonts w:ascii="Tahoma" w:hAnsi="Tahoma" w:cs="Tahoma"/>
          <w:b/>
          <w:bCs/>
        </w:rPr>
        <w:t xml:space="preserve"> – kulturowo- sportowego </w:t>
      </w:r>
      <w:proofErr w:type="gramStart"/>
      <w:r w:rsidRPr="0004380D">
        <w:rPr>
          <w:rFonts w:ascii="Tahoma" w:hAnsi="Tahoma" w:cs="Tahoma"/>
          <w:b/>
          <w:bCs/>
        </w:rPr>
        <w:t>w  Nowe</w:t>
      </w:r>
      <w:proofErr w:type="gramEnd"/>
      <w:r w:rsidRPr="0004380D">
        <w:rPr>
          <w:rFonts w:ascii="Tahoma" w:hAnsi="Tahoma" w:cs="Tahoma"/>
          <w:b/>
          <w:bCs/>
        </w:rPr>
        <w:t xml:space="preserve"> Miasteczko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  <w:sz w:val="20"/>
          <w:szCs w:val="20"/>
        </w:rPr>
        <w:t>została zawarta umowa o treści</w:t>
      </w:r>
      <w:r>
        <w:rPr>
          <w:rFonts w:ascii="Tahoma" w:hAnsi="Tahoma" w:cs="Tahoma"/>
          <w:sz w:val="20"/>
          <w:szCs w:val="20"/>
        </w:rPr>
        <w:t>:</w:t>
      </w:r>
    </w:p>
    <w:p w:rsidR="000B00CF" w:rsidRDefault="00696A7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0B00CF" w:rsidRDefault="00696A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PRZEDMIOT ZAMÓWIENIA</w:t>
      </w:r>
    </w:p>
    <w:p w:rsidR="000B00CF" w:rsidRDefault="00696A73" w:rsidP="00E824D7">
      <w:pPr>
        <w:numPr>
          <w:ilvl w:val="1"/>
          <w:numId w:val="37"/>
        </w:num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zamówienia jest wykonanie kompletnego </w:t>
      </w:r>
      <w:proofErr w:type="spellStart"/>
      <w:r>
        <w:rPr>
          <w:rFonts w:ascii="Tahoma" w:hAnsi="Tahoma" w:cs="Tahoma"/>
        </w:rPr>
        <w:t>pełnobranżowego</w:t>
      </w:r>
      <w:proofErr w:type="spellEnd"/>
      <w:r>
        <w:rPr>
          <w:rFonts w:ascii="Tahoma" w:hAnsi="Tahoma" w:cs="Tahoma"/>
        </w:rPr>
        <w:t xml:space="preserve"> projektu budowy centrum rozwoju </w:t>
      </w:r>
      <w:proofErr w:type="spellStart"/>
      <w:r>
        <w:rPr>
          <w:rFonts w:ascii="Tahoma" w:hAnsi="Tahoma" w:cs="Tahoma"/>
        </w:rPr>
        <w:t>społeczno</w:t>
      </w:r>
      <w:proofErr w:type="spellEnd"/>
      <w:r>
        <w:rPr>
          <w:rFonts w:ascii="Tahoma" w:hAnsi="Tahoma" w:cs="Tahoma"/>
        </w:rPr>
        <w:t xml:space="preserve"> – kulturowo- sportowego </w:t>
      </w:r>
      <w:proofErr w:type="gramStart"/>
      <w:r>
        <w:rPr>
          <w:rFonts w:ascii="Tahoma" w:hAnsi="Tahoma" w:cs="Tahoma"/>
        </w:rPr>
        <w:t>w  Nowe</w:t>
      </w:r>
      <w:proofErr w:type="gramEnd"/>
      <w:r>
        <w:rPr>
          <w:rFonts w:ascii="Tahoma" w:hAnsi="Tahoma" w:cs="Tahoma"/>
        </w:rPr>
        <w:t xml:space="preserve"> Miasteczku, zgodnie z koncepcją. </w:t>
      </w:r>
    </w:p>
    <w:p w:rsidR="000B00CF" w:rsidRDefault="00696A73" w:rsidP="00E824D7">
      <w:pPr>
        <w:numPr>
          <w:ilvl w:val="1"/>
          <w:numId w:val="37"/>
        </w:num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Zakres prac projektowych obejmuje wykonanie dokumentacji projektowej, budowy hali sportowej na działkach 370, 369/2, 345/34 Nowe Miasteczko wraz z uzyskaniem decyzji zezwalającej na realizacje inwestycji oraz wszelkich zezwoleń, uzgodnień i pozwoleń.</w:t>
      </w:r>
    </w:p>
    <w:p w:rsidR="000B00CF" w:rsidRDefault="00696A73" w:rsidP="00E824D7">
      <w:pPr>
        <w:numPr>
          <w:ilvl w:val="1"/>
          <w:numId w:val="37"/>
        </w:num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Zamawiający zobowiązuje się</w:t>
      </w:r>
      <w:r>
        <w:rPr>
          <w:rFonts w:ascii="Tahoma" w:hAnsi="Tahoma" w:cs="Tahoma"/>
        </w:rPr>
        <w:t xml:space="preserve"> do współdziałania z wykonawcą w zakresie niezbędnym do prawidłowego i terminowego wykonania przedmiotu </w:t>
      </w:r>
      <w:proofErr w:type="gramStart"/>
      <w:r>
        <w:rPr>
          <w:rFonts w:ascii="Tahoma" w:hAnsi="Tahoma" w:cs="Tahoma"/>
        </w:rPr>
        <w:t>umowy,                                      a</w:t>
      </w:r>
      <w:proofErr w:type="gramEnd"/>
      <w:r>
        <w:rPr>
          <w:rFonts w:ascii="Tahoma" w:hAnsi="Tahoma" w:cs="Tahoma"/>
        </w:rPr>
        <w:t xml:space="preserve"> w szczególności do:</w:t>
      </w:r>
    </w:p>
    <w:p w:rsidR="000B00CF" w:rsidRDefault="00696A73" w:rsidP="00E824D7">
      <w:pPr>
        <w:numPr>
          <w:ilvl w:val="0"/>
          <w:numId w:val="50"/>
        </w:numPr>
        <w:tabs>
          <w:tab w:val="left" w:pos="346"/>
        </w:tabs>
        <w:spacing w:line="276" w:lineRule="auto"/>
        <w:ind w:left="360" w:right="19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konsultowania</w:t>
      </w:r>
      <w:proofErr w:type="gramEnd"/>
      <w:r>
        <w:rPr>
          <w:rFonts w:ascii="Tahoma" w:hAnsi="Tahoma" w:cs="Tahoma"/>
        </w:rPr>
        <w:t xml:space="preserve"> projektu dokumentacji;</w:t>
      </w:r>
    </w:p>
    <w:p w:rsidR="000B00CF" w:rsidRDefault="00696A73" w:rsidP="00E824D7">
      <w:pPr>
        <w:numPr>
          <w:ilvl w:val="0"/>
          <w:numId w:val="51"/>
        </w:numPr>
        <w:tabs>
          <w:tab w:val="left" w:pos="346"/>
        </w:tabs>
        <w:spacing w:line="276" w:lineRule="auto"/>
        <w:ind w:left="357" w:right="17" w:hanging="35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</w:t>
      </w:r>
      <w:proofErr w:type="gramEnd"/>
      <w:r>
        <w:rPr>
          <w:rFonts w:ascii="Tahoma" w:hAnsi="Tahoma" w:cs="Tahoma"/>
        </w:rPr>
        <w:t xml:space="preserve"> terminie 14 dni roboczych od dnia otrzymania części/całości dokumentacji zgłosić na piśmie ewentualne reklamacje;</w:t>
      </w:r>
    </w:p>
    <w:p w:rsidR="000B00CF" w:rsidRDefault="00696A73" w:rsidP="00E824D7">
      <w:pPr>
        <w:numPr>
          <w:ilvl w:val="0"/>
          <w:numId w:val="51"/>
        </w:numPr>
        <w:tabs>
          <w:tab w:val="left" w:pos="346"/>
        </w:tabs>
        <w:spacing w:line="276" w:lineRule="auto"/>
        <w:ind w:left="357" w:right="17" w:hanging="357"/>
        <w:jc w:val="both"/>
        <w:rPr>
          <w:rFonts w:ascii="Century Gothic" w:hAnsi="Century Gothic" w:cs="Century Gothic"/>
        </w:rPr>
      </w:pPr>
      <w:proofErr w:type="gramStart"/>
      <w:r>
        <w:rPr>
          <w:rFonts w:ascii="Tahoma" w:hAnsi="Tahoma" w:cs="Tahoma"/>
        </w:rPr>
        <w:t>do</w:t>
      </w:r>
      <w:proofErr w:type="gramEnd"/>
      <w:r>
        <w:rPr>
          <w:rFonts w:ascii="Tahoma" w:hAnsi="Tahoma" w:cs="Tahoma"/>
        </w:rPr>
        <w:t xml:space="preserve"> dokonania odbioru końcowego przedmiotu umowy zgodnie z ustaleniami;</w:t>
      </w:r>
    </w:p>
    <w:p w:rsidR="000B00CF" w:rsidRDefault="00696A73" w:rsidP="00E824D7">
      <w:pPr>
        <w:numPr>
          <w:ilvl w:val="0"/>
          <w:numId w:val="51"/>
        </w:numPr>
        <w:tabs>
          <w:tab w:val="left" w:pos="346"/>
        </w:tabs>
        <w:spacing w:line="276" w:lineRule="auto"/>
        <w:ind w:left="357" w:right="17" w:hanging="357"/>
        <w:jc w:val="both"/>
      </w:pPr>
      <w:proofErr w:type="gramStart"/>
      <w:r>
        <w:rPr>
          <w:rFonts w:ascii="Tahoma" w:hAnsi="Tahoma" w:cs="Tahoma"/>
        </w:rPr>
        <w:t>udostępnienia</w:t>
      </w:r>
      <w:proofErr w:type="gramEnd"/>
      <w:r>
        <w:rPr>
          <w:rFonts w:ascii="Tahoma" w:hAnsi="Tahoma" w:cs="Tahoma"/>
        </w:rPr>
        <w:t xml:space="preserve"> wykonawcy materiałów wyjściowych do opracowania dokumentacji projektowej.</w:t>
      </w:r>
    </w:p>
    <w:p w:rsidR="000B00CF" w:rsidRDefault="00696A73" w:rsidP="00E824D7">
      <w:pPr>
        <w:numPr>
          <w:ilvl w:val="0"/>
          <w:numId w:val="51"/>
        </w:numPr>
        <w:tabs>
          <w:tab w:val="left" w:pos="346"/>
        </w:tabs>
        <w:spacing w:line="276" w:lineRule="auto"/>
        <w:ind w:left="357" w:right="1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Uczestnictwa w naradach </w:t>
      </w:r>
      <w:proofErr w:type="spellStart"/>
      <w:r>
        <w:rPr>
          <w:rFonts w:ascii="Tahoma" w:hAnsi="Tahoma" w:cs="Tahoma"/>
        </w:rPr>
        <w:t>kordynacyjnych</w:t>
      </w:r>
      <w:proofErr w:type="spellEnd"/>
      <w:r>
        <w:rPr>
          <w:rFonts w:ascii="Tahoma" w:hAnsi="Tahoma" w:cs="Tahoma"/>
        </w:rPr>
        <w:t xml:space="preserve"> zwoływanych przez Zamawiającego przynajmniej 1 raz na dwa tygodnie.</w:t>
      </w:r>
    </w:p>
    <w:p w:rsidR="000B00CF" w:rsidRDefault="00696A73" w:rsidP="00E824D7">
      <w:pPr>
        <w:numPr>
          <w:ilvl w:val="1"/>
          <w:numId w:val="37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 obowiązków wykonawcy należy w szczególności: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color w:val="000000"/>
        </w:rPr>
        <w:t>zakup</w:t>
      </w:r>
      <w:proofErr w:type="gramEnd"/>
      <w:r>
        <w:rPr>
          <w:rFonts w:ascii="Tahoma" w:hAnsi="Tahoma" w:cs="Tahoma"/>
          <w:color w:val="000000"/>
        </w:rPr>
        <w:t xml:space="preserve"> map do celów projektowych wraz z wykazem właścicieli gruntów,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color w:val="000000"/>
        </w:rPr>
        <w:t>w</w:t>
      </w:r>
      <w:proofErr w:type="gramEnd"/>
      <w:r>
        <w:rPr>
          <w:rFonts w:ascii="Tahoma" w:hAnsi="Tahoma" w:cs="Tahoma"/>
          <w:color w:val="000000"/>
        </w:rPr>
        <w:t xml:space="preserve"> razie konieczności opracowanie i złożenie wniosku o środowiskowe uwarunkowania inwestycji oraz uzyskanie prawomocnej decyzji środowiskowej,</w:t>
      </w:r>
    </w:p>
    <w:p w:rsidR="000B00CF" w:rsidRPr="0004380D" w:rsidRDefault="00696A73" w:rsidP="00E824D7">
      <w:pPr>
        <w:widowControl w:val="0"/>
        <w:numPr>
          <w:ilvl w:val="0"/>
          <w:numId w:val="48"/>
        </w:numPr>
        <w:jc w:val="both"/>
      </w:pPr>
      <w:proofErr w:type="gramStart"/>
      <w:r w:rsidRPr="0004380D">
        <w:rPr>
          <w:rFonts w:ascii="Tahoma" w:hAnsi="Tahoma" w:cs="Tahoma"/>
        </w:rPr>
        <w:t>uzyskanie</w:t>
      </w:r>
      <w:proofErr w:type="gramEnd"/>
      <w:r w:rsidRPr="0004380D">
        <w:rPr>
          <w:rFonts w:ascii="Tahoma" w:hAnsi="Tahoma" w:cs="Tahoma"/>
        </w:rPr>
        <w:t xml:space="preserve"> decyzji o ustaleniu lokalizacji inwestycji celu publicznego,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  <w:b/>
          <w:bCs/>
        </w:rPr>
      </w:pPr>
      <w:proofErr w:type="gramStart"/>
      <w:r w:rsidRPr="0004380D">
        <w:rPr>
          <w:rFonts w:ascii="Tahoma" w:hAnsi="Tahoma" w:cs="Tahoma"/>
        </w:rPr>
        <w:t>wykonawca</w:t>
      </w:r>
      <w:proofErr w:type="gramEnd"/>
      <w:r w:rsidRPr="0004380D">
        <w:rPr>
          <w:rFonts w:ascii="Tahoma" w:hAnsi="Tahoma" w:cs="Tahoma"/>
        </w:rPr>
        <w:t xml:space="preserve"> zobowiązany jest do przedstawiania i </w:t>
      </w:r>
      <w:r>
        <w:rPr>
          <w:rFonts w:ascii="Tahoma" w:hAnsi="Tahoma" w:cs="Tahoma"/>
          <w:color w:val="000000"/>
        </w:rPr>
        <w:t xml:space="preserve">uzgadniania </w:t>
      </w:r>
      <w:r>
        <w:rPr>
          <w:rFonts w:ascii="Tahoma" w:hAnsi="Tahoma" w:cs="Tahoma"/>
          <w:color w:val="000000"/>
        </w:rPr>
        <w:br/>
        <w:t>z zamawiającym proponowanych rozwiązań projektowych, a także informowania zamawiającego o postępie prac i decyzjach podejmowanych w trakcie projektowania,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 xml:space="preserve">Uwzględniania w </w:t>
      </w:r>
      <w:proofErr w:type="gramStart"/>
      <w:r>
        <w:rPr>
          <w:rFonts w:ascii="Tahoma" w:hAnsi="Tahoma" w:cs="Tahoma"/>
          <w:color w:val="000000"/>
        </w:rPr>
        <w:t>dokumentacji  oraz</w:t>
      </w:r>
      <w:proofErr w:type="gramEnd"/>
      <w:r>
        <w:rPr>
          <w:rFonts w:ascii="Tahoma" w:hAnsi="Tahoma" w:cs="Tahoma"/>
          <w:color w:val="000000"/>
        </w:rPr>
        <w:t xml:space="preserve"> w pozwoleniach podział inwestycji na 3 </w:t>
      </w:r>
      <w:r>
        <w:rPr>
          <w:rFonts w:ascii="Tahoma" w:hAnsi="Tahoma" w:cs="Tahoma"/>
          <w:color w:val="000000"/>
        </w:rPr>
        <w:lastRenderedPageBreak/>
        <w:t xml:space="preserve">etapy realizacji 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 xml:space="preserve">na żądanie zamawiającego, wykonawca jest zobowiązany do </w:t>
      </w:r>
      <w:proofErr w:type="gramStart"/>
      <w:r>
        <w:rPr>
          <w:rFonts w:ascii="Tahoma" w:hAnsi="Tahoma" w:cs="Tahoma"/>
          <w:color w:val="000000"/>
        </w:rPr>
        <w:t>uczestnictwa                        w</w:t>
      </w:r>
      <w:proofErr w:type="gramEnd"/>
      <w:r>
        <w:rPr>
          <w:rFonts w:ascii="Tahoma" w:hAnsi="Tahoma" w:cs="Tahoma"/>
          <w:color w:val="000000"/>
        </w:rPr>
        <w:t xml:space="preserve"> spotkaniach konsultacyjnych w siedzibie zamawiającego w dacie uzgodnionej z zamawiającym,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color w:val="000000"/>
        </w:rPr>
        <w:t>w</w:t>
      </w:r>
      <w:proofErr w:type="gramEnd"/>
      <w:r>
        <w:rPr>
          <w:rFonts w:ascii="Tahoma" w:hAnsi="Tahoma" w:cs="Tahoma"/>
          <w:color w:val="000000"/>
        </w:rPr>
        <w:t xml:space="preserve"> trakcie realizacji przedmiotu zamówienia zamawiający zastrzega sobie prawo do zgłaszania uwag i przekazywania dyspozycji w celu ich uwzględnienia w dokumentacji projektowej,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</w:rPr>
        <w:t xml:space="preserve">wykonanie dokumentacji projektowej w branżach zgodnie z pkt.3.3 zapytania ofertowego ( stanowiącego załącznik do </w:t>
      </w:r>
      <w:proofErr w:type="gramStart"/>
      <w:r>
        <w:rPr>
          <w:rFonts w:ascii="Tahoma" w:hAnsi="Tahoma" w:cs="Tahoma"/>
          <w:color w:val="000000"/>
        </w:rPr>
        <w:t>umowy)  w</w:t>
      </w:r>
      <w:proofErr w:type="gramEnd"/>
      <w:r>
        <w:rPr>
          <w:rFonts w:ascii="Tahoma" w:hAnsi="Tahoma" w:cs="Tahoma"/>
          <w:color w:val="000000"/>
        </w:rPr>
        <w:t xml:space="preserve"> zakresie obejmującej:</w:t>
      </w:r>
    </w:p>
    <w:p w:rsidR="000B00CF" w:rsidRDefault="00696A73" w:rsidP="00E824D7">
      <w:pPr>
        <w:numPr>
          <w:ilvl w:val="1"/>
          <w:numId w:val="45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projekt</w:t>
      </w:r>
      <w:proofErr w:type="gramEnd"/>
      <w:r>
        <w:rPr>
          <w:rFonts w:ascii="Tahoma" w:hAnsi="Tahoma" w:cs="Tahoma"/>
        </w:rPr>
        <w:t xml:space="preserve"> budowlany,</w:t>
      </w:r>
    </w:p>
    <w:p w:rsidR="000B00CF" w:rsidRDefault="00696A73" w:rsidP="00E824D7">
      <w:pPr>
        <w:numPr>
          <w:ilvl w:val="1"/>
          <w:numId w:val="45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projekt</w:t>
      </w:r>
      <w:proofErr w:type="gramEnd"/>
      <w:r>
        <w:rPr>
          <w:rFonts w:ascii="Tahoma" w:hAnsi="Tahoma" w:cs="Tahoma"/>
        </w:rPr>
        <w:t xml:space="preserve"> wykonawczy,</w:t>
      </w:r>
    </w:p>
    <w:p w:rsidR="000B00CF" w:rsidRDefault="00696A73" w:rsidP="00E824D7">
      <w:pPr>
        <w:numPr>
          <w:ilvl w:val="1"/>
          <w:numId w:val="45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przedmiar  i</w:t>
      </w:r>
      <w:proofErr w:type="gramEnd"/>
      <w:r>
        <w:rPr>
          <w:rFonts w:ascii="Tahoma" w:hAnsi="Tahoma" w:cs="Tahoma"/>
        </w:rPr>
        <w:t xml:space="preserve"> kosztorys robót dla każdej branży oddzielnie,</w:t>
      </w:r>
    </w:p>
    <w:p w:rsidR="000B00CF" w:rsidRDefault="00696A73" w:rsidP="00E824D7">
      <w:pPr>
        <w:numPr>
          <w:ilvl w:val="1"/>
          <w:numId w:val="45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informację</w:t>
      </w:r>
      <w:proofErr w:type="gramEnd"/>
      <w:r>
        <w:rPr>
          <w:rFonts w:ascii="Tahoma" w:hAnsi="Tahoma" w:cs="Tahoma"/>
        </w:rPr>
        <w:t xml:space="preserve"> dotyczącą bezpieczeństwa i ochrony zdrowia,</w:t>
      </w:r>
    </w:p>
    <w:p w:rsidR="000B00CF" w:rsidRPr="000216DC" w:rsidRDefault="00696A73" w:rsidP="00E824D7">
      <w:pPr>
        <w:numPr>
          <w:ilvl w:val="1"/>
          <w:numId w:val="45"/>
        </w:numPr>
        <w:jc w:val="both"/>
      </w:pPr>
      <w:proofErr w:type="gramStart"/>
      <w:r w:rsidRPr="000216DC">
        <w:rPr>
          <w:rFonts w:ascii="Tahoma" w:hAnsi="Tahoma" w:cs="Tahoma"/>
        </w:rPr>
        <w:t>w</w:t>
      </w:r>
      <w:proofErr w:type="gramEnd"/>
      <w:r w:rsidRPr="000216DC">
        <w:rPr>
          <w:rFonts w:ascii="Tahoma" w:hAnsi="Tahoma" w:cs="Tahoma"/>
        </w:rPr>
        <w:t xml:space="preserve"> razie konieczności operat wodno-prawny.</w:t>
      </w:r>
    </w:p>
    <w:p w:rsidR="000B00CF" w:rsidRDefault="00696A73" w:rsidP="00E824D7">
      <w:pPr>
        <w:numPr>
          <w:ilvl w:val="0"/>
          <w:numId w:val="48"/>
        </w:numPr>
        <w:ind w:left="714" w:hanging="35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uzyskanie</w:t>
      </w:r>
      <w:proofErr w:type="gramEnd"/>
      <w:r>
        <w:rPr>
          <w:rFonts w:ascii="Tahoma" w:hAnsi="Tahoma" w:cs="Tahoma"/>
        </w:rPr>
        <w:t xml:space="preserve"> wszystkich niezbędnych opinii, uzgodnień, prawomocnych pozwoleń, decyzji i skompletowanie ich w jednym zestawieniu,</w:t>
      </w:r>
    </w:p>
    <w:p w:rsidR="000B00CF" w:rsidRDefault="00696A73" w:rsidP="00E824D7">
      <w:pPr>
        <w:numPr>
          <w:ilvl w:val="0"/>
          <w:numId w:val="48"/>
        </w:numPr>
        <w:ind w:left="714" w:hanging="357"/>
        <w:jc w:val="both"/>
      </w:pPr>
      <w:proofErr w:type="gramStart"/>
      <w:r>
        <w:rPr>
          <w:rFonts w:ascii="Tahoma" w:hAnsi="Tahoma" w:cs="Tahoma"/>
          <w:color w:val="000000"/>
        </w:rPr>
        <w:t>opracowanie</w:t>
      </w:r>
      <w:proofErr w:type="gramEnd"/>
      <w:r>
        <w:rPr>
          <w:rFonts w:ascii="Tahoma" w:hAnsi="Tahoma" w:cs="Tahoma"/>
          <w:color w:val="000000"/>
        </w:rPr>
        <w:t xml:space="preserve"> specyfikacji technicznej wykonania i odbioru robót budowlanych,</w:t>
      </w:r>
    </w:p>
    <w:p w:rsidR="000B00CF" w:rsidRDefault="00696A73" w:rsidP="00E824D7">
      <w:pPr>
        <w:numPr>
          <w:ilvl w:val="0"/>
          <w:numId w:val="48"/>
        </w:numPr>
        <w:ind w:left="714" w:hanging="35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  <w:color w:val="000000"/>
        </w:rPr>
        <w:t>opracowanie</w:t>
      </w:r>
      <w:proofErr w:type="gramEnd"/>
      <w:r>
        <w:rPr>
          <w:rFonts w:ascii="Tahoma" w:hAnsi="Tahoma" w:cs="Tahoma"/>
          <w:color w:val="000000"/>
        </w:rPr>
        <w:t xml:space="preserve"> kosztorysu inwestorskiego,</w:t>
      </w:r>
    </w:p>
    <w:p w:rsidR="000B00CF" w:rsidRDefault="00696A73" w:rsidP="00E824D7">
      <w:pPr>
        <w:numPr>
          <w:ilvl w:val="0"/>
          <w:numId w:val="48"/>
        </w:numPr>
        <w:ind w:left="714" w:hanging="357"/>
        <w:jc w:val="both"/>
        <w:rPr>
          <w:color w:val="000000"/>
        </w:rPr>
      </w:pPr>
      <w:proofErr w:type="gramStart"/>
      <w:r>
        <w:rPr>
          <w:rFonts w:ascii="Tahoma" w:hAnsi="Tahoma" w:cs="Tahoma"/>
          <w:color w:val="000000"/>
        </w:rPr>
        <w:t>opracowanie</w:t>
      </w:r>
      <w:proofErr w:type="gramEnd"/>
      <w:r>
        <w:rPr>
          <w:rFonts w:ascii="Tahoma" w:hAnsi="Tahoma" w:cs="Tahoma"/>
          <w:color w:val="000000"/>
        </w:rPr>
        <w:t xml:space="preserve"> instrukcji bezpieczeństwa pożarowego spełniającego wymogi rozporządzenia Ministra Spraw Wewnętrznych i Administracji z dnia 7 czerwca 2010r. w sprawie ochrony przeciwpożarowej budynków, innych obiektów budowlanych i terenów (t. j. Dz. U. 2010.109.719),</w:t>
      </w:r>
    </w:p>
    <w:p w:rsidR="000B00CF" w:rsidRDefault="00696A73" w:rsidP="00E824D7">
      <w:pPr>
        <w:numPr>
          <w:ilvl w:val="0"/>
          <w:numId w:val="48"/>
        </w:numPr>
        <w:ind w:left="714" w:hanging="357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</w:rPr>
        <w:t>uzyskanie</w:t>
      </w:r>
      <w:proofErr w:type="gramEnd"/>
      <w:r>
        <w:rPr>
          <w:rFonts w:ascii="Tahoma" w:hAnsi="Tahoma" w:cs="Tahoma"/>
        </w:rPr>
        <w:t xml:space="preserve"> pozwolenia na budowę,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udzielanie</w:t>
      </w:r>
      <w:proofErr w:type="gramEnd"/>
      <w:r>
        <w:rPr>
          <w:rFonts w:ascii="Tahoma" w:hAnsi="Tahoma" w:cs="Tahoma"/>
        </w:rPr>
        <w:t xml:space="preserve"> zamawiającemu lub wykonawcy robót budowlanych wszelkich dostępnych informacji i wyjaśnień dotyczących dokumentacji projektowej,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wykonanie</w:t>
      </w:r>
      <w:proofErr w:type="gramEnd"/>
      <w:r>
        <w:rPr>
          <w:rFonts w:ascii="Tahoma" w:hAnsi="Tahoma" w:cs="Tahoma"/>
        </w:rPr>
        <w:t xml:space="preserve"> innych opracowań projektowych w przypadku takiej konieczności, niezbędnych do uzyskania pozwolenia na budowę jak i późniejszej realizacji inwestycji.</w:t>
      </w:r>
    </w:p>
    <w:p w:rsidR="000B00CF" w:rsidRDefault="00696A73" w:rsidP="00E824D7">
      <w:pPr>
        <w:widowControl w:val="0"/>
        <w:numPr>
          <w:ilvl w:val="0"/>
          <w:numId w:val="4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Szczegółowy zakres </w:t>
      </w:r>
      <w:proofErr w:type="gramStart"/>
      <w:r>
        <w:rPr>
          <w:rFonts w:ascii="Tahoma" w:hAnsi="Tahoma" w:cs="Tahoma"/>
        </w:rPr>
        <w:t>obowiązków  wykonawcy</w:t>
      </w:r>
      <w:proofErr w:type="gramEnd"/>
      <w:r>
        <w:rPr>
          <w:rFonts w:ascii="Tahoma" w:hAnsi="Tahoma" w:cs="Tahoma"/>
        </w:rPr>
        <w:t xml:space="preserve"> został określony w zapytaniu ofertowym</w:t>
      </w:r>
    </w:p>
    <w:p w:rsidR="000B00CF" w:rsidRDefault="00696A73" w:rsidP="00E824D7">
      <w:pPr>
        <w:numPr>
          <w:ilvl w:val="1"/>
          <w:numId w:val="37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Dokumentację projektową należy wykonać zgodnie z obowiązującymi przepisami, normami, ze sztuką budowlaną oraz winna być opatrzona klauzulą o kompletności i przydatności z punktu widzenia celu, któremu ma służyć. Informacje </w:t>
      </w:r>
      <w:proofErr w:type="gramStart"/>
      <w:r>
        <w:rPr>
          <w:rFonts w:ascii="Tahoma" w:hAnsi="Tahoma" w:cs="Tahoma"/>
          <w:color w:val="000000"/>
        </w:rPr>
        <w:t>zawarte                   w</w:t>
      </w:r>
      <w:proofErr w:type="gramEnd"/>
      <w:r>
        <w:rPr>
          <w:rFonts w:ascii="Tahoma" w:hAnsi="Tahoma" w:cs="Tahoma"/>
          <w:color w:val="000000"/>
        </w:rPr>
        <w:t xml:space="preserve"> dokumentacji projektowej w zakresie technologii wykonania robót, doboru materiałów i urządzeń należy określić w sposób zgodny z obowiązującymi przepisami.</w:t>
      </w:r>
    </w:p>
    <w:p w:rsidR="000B00CF" w:rsidRDefault="00696A73" w:rsidP="00E824D7">
      <w:pPr>
        <w:numPr>
          <w:ilvl w:val="1"/>
          <w:numId w:val="37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Przedmiar robót należy opracować w podziale na poszczególne branże. Przedmiary robót w poszczególnych branżach należy sporządzić zgodnie </w:t>
      </w:r>
      <w:r>
        <w:rPr>
          <w:rFonts w:ascii="Tahoma" w:hAnsi="Tahoma" w:cs="Tahoma"/>
        </w:rPr>
        <w:br/>
        <w:t xml:space="preserve">z przepisami określonymi w rozporządzeniu Ministra Infrastruktury z dnia </w:t>
      </w:r>
      <w:r>
        <w:rPr>
          <w:rFonts w:ascii="Tahoma" w:hAnsi="Tahoma" w:cs="Tahoma"/>
        </w:rPr>
        <w:br/>
        <w:t xml:space="preserve">2 września 2004r. w sprawie szczegółowego zakresu i formy dokumentacji projektowej, specyfikacji technicznych wykonania i odbioru robót budowlanych oraz programu </w:t>
      </w:r>
      <w:proofErr w:type="spellStart"/>
      <w:r>
        <w:rPr>
          <w:rFonts w:ascii="Tahoma" w:hAnsi="Tahoma" w:cs="Tahoma"/>
        </w:rPr>
        <w:t>funkcjonalno</w:t>
      </w:r>
      <w:proofErr w:type="spellEnd"/>
      <w:r>
        <w:rPr>
          <w:rFonts w:ascii="Tahoma" w:hAnsi="Tahoma" w:cs="Tahoma"/>
        </w:rPr>
        <w:t xml:space="preserve"> – użytkowego (t. j. Dz.U. 2013.1129), </w:t>
      </w:r>
      <w:proofErr w:type="gramStart"/>
      <w:r>
        <w:rPr>
          <w:rFonts w:ascii="Tahoma" w:hAnsi="Tahoma" w:cs="Tahoma"/>
        </w:rPr>
        <w:t>należy</w:t>
      </w:r>
      <w:proofErr w:type="gramEnd"/>
      <w:r>
        <w:rPr>
          <w:rFonts w:ascii="Tahoma" w:hAnsi="Tahoma" w:cs="Tahoma"/>
        </w:rPr>
        <w:t xml:space="preserve"> również uwzględnić roboty tymczasowe niezbędne do wykonania robót podstawowych.</w:t>
      </w:r>
    </w:p>
    <w:p w:rsidR="000B00CF" w:rsidRDefault="00696A73" w:rsidP="00E824D7">
      <w:pPr>
        <w:numPr>
          <w:ilvl w:val="1"/>
          <w:numId w:val="37"/>
        </w:numPr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Zamawiający wymaga dokonania sprawdzenia dokumentacji projektowej przez osobę posiadającą wymagane uprawnienia. Każdy egzemplarz dokumentacji projektowej musi być podpisany przez projektanta i sprawdzającego.</w:t>
      </w:r>
    </w:p>
    <w:p w:rsidR="000B00CF" w:rsidRDefault="00696A73" w:rsidP="00E824D7">
      <w:pPr>
        <w:numPr>
          <w:ilvl w:val="1"/>
          <w:numId w:val="37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Dokumentację projektową oraz specyfikację techniczną wykonania i odbioru </w:t>
      </w:r>
      <w:proofErr w:type="gramStart"/>
      <w:r>
        <w:rPr>
          <w:rFonts w:ascii="Tahoma" w:hAnsi="Tahoma" w:cs="Tahoma"/>
        </w:rPr>
        <w:t>robót        należy</w:t>
      </w:r>
      <w:proofErr w:type="gramEnd"/>
      <w:r>
        <w:rPr>
          <w:rFonts w:ascii="Tahoma" w:hAnsi="Tahoma" w:cs="Tahoma"/>
        </w:rPr>
        <w:t xml:space="preserve"> wykonać zgodnie z przepisami określonymi w rozporządzeniu Ministra         Infrastruktury z dnia 2 września 2004r. w sprawie szczegółowego zakresu i formy         </w:t>
      </w:r>
      <w:r>
        <w:rPr>
          <w:rFonts w:ascii="Tahoma" w:hAnsi="Tahoma" w:cs="Tahoma"/>
        </w:rPr>
        <w:lastRenderedPageBreak/>
        <w:t xml:space="preserve">dokumentacji projektowej, specyfikacji technicznych wykonania i odbioru robót         budowlanych oraz programu </w:t>
      </w:r>
      <w:proofErr w:type="spellStart"/>
      <w:r>
        <w:rPr>
          <w:rFonts w:ascii="Tahoma" w:hAnsi="Tahoma" w:cs="Tahoma"/>
        </w:rPr>
        <w:t>funkcjonalno</w:t>
      </w:r>
      <w:proofErr w:type="spellEnd"/>
      <w:r>
        <w:rPr>
          <w:rFonts w:ascii="Tahoma" w:hAnsi="Tahoma" w:cs="Tahoma"/>
        </w:rPr>
        <w:t>–użytkowego (t. j. Dz. U. 2013.1129).</w:t>
      </w:r>
    </w:p>
    <w:p w:rsidR="000B00CF" w:rsidRDefault="00696A73" w:rsidP="00E824D7">
      <w:pPr>
        <w:numPr>
          <w:ilvl w:val="1"/>
          <w:numId w:val="37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inwestorski należy sporządzić zgodnie z rozporządzeniem Ministra Infrastruktury z dnia 18 maja 2004r. w sprawie określenia metod i podstaw sporządzania kosztorysu inwestorskiego, obliczania planowanych kosztów prac projektowych oraz planowanych kosztów robót budowlanych </w:t>
      </w:r>
      <w:proofErr w:type="gramStart"/>
      <w:r>
        <w:rPr>
          <w:rFonts w:ascii="Tahoma" w:hAnsi="Tahoma" w:cs="Tahoma"/>
        </w:rPr>
        <w:t>określonych                             w</w:t>
      </w:r>
      <w:proofErr w:type="gramEnd"/>
      <w:r>
        <w:rPr>
          <w:rFonts w:ascii="Tahoma" w:hAnsi="Tahoma" w:cs="Tahoma"/>
        </w:rPr>
        <w:t xml:space="preserve"> programie funkcjonalno-użytkowym (t. j. Dz. U. 2004.130.1389).</w:t>
      </w:r>
    </w:p>
    <w:p w:rsidR="000B00CF" w:rsidRDefault="00696A73" w:rsidP="00E824D7">
      <w:pPr>
        <w:numPr>
          <w:ilvl w:val="1"/>
          <w:numId w:val="37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Dokumentację należy opracować w następujących ilościach egzemplarzy:</w:t>
      </w:r>
    </w:p>
    <w:p w:rsidR="000B00CF" w:rsidRDefault="000B00CF">
      <w:pPr>
        <w:tabs>
          <w:tab w:val="left" w:pos="9514"/>
          <w:tab w:val="left" w:pos="9940"/>
        </w:tabs>
        <w:jc w:val="both"/>
        <w:rPr>
          <w:rFonts w:ascii="Tahoma" w:hAnsi="Tahoma" w:cs="Tahoma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61"/>
        <w:gridCol w:w="4503"/>
      </w:tblGrid>
      <w:tr w:rsidR="000B00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center"/>
              <w:rPr>
                <w:rFonts w:ascii="Tahoma" w:hAnsi="Tahoma" w:cs="Tahoma"/>
                <w:b/>
                <w:bCs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l</w:t>
            </w:r>
            <w:proofErr w:type="gramEnd"/>
            <w:r>
              <w:rPr>
                <w:rFonts w:ascii="Tahoma" w:hAnsi="Tahoma" w:cs="Tahoma"/>
                <w:b/>
                <w:bCs/>
              </w:rPr>
              <w:t>.</w:t>
            </w:r>
            <w:proofErr w:type="gramStart"/>
            <w:r>
              <w:rPr>
                <w:rFonts w:ascii="Tahoma" w:hAnsi="Tahoma" w:cs="Tahoma"/>
                <w:b/>
                <w:bCs/>
              </w:rPr>
              <w:t>p</w:t>
            </w:r>
            <w:proofErr w:type="gramEnd"/>
            <w:r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opracowania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Ilość egzemplarzy</w:t>
            </w:r>
          </w:p>
        </w:tc>
      </w:tr>
      <w:tr w:rsidR="000B00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Projekt budowlany (we wszystkich branżach)</w:t>
            </w:r>
          </w:p>
          <w:p w:rsidR="000B00CF" w:rsidRDefault="000B00CF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</w:p>
          <w:p w:rsidR="000B00CF" w:rsidRDefault="000B00CF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egz</w:t>
            </w:r>
            <w:proofErr w:type="gramEnd"/>
            <w:r>
              <w:rPr>
                <w:rFonts w:ascii="Tahoma" w:hAnsi="Tahoma" w:cs="Tahoma"/>
              </w:rPr>
              <w:t>. + wersja elektroniczna na płycie CD</w:t>
            </w:r>
          </w:p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 egz. + wersja elektroniczna na płycie CD dla każdej z branż </w:t>
            </w:r>
          </w:p>
        </w:tc>
      </w:tr>
      <w:tr w:rsidR="000B00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Projekt wykonawczy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5egz. + wersja elektroniczna na płycie CD</w:t>
            </w:r>
          </w:p>
        </w:tc>
      </w:tr>
      <w:tr w:rsidR="000B00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Specyfikacja </w:t>
            </w:r>
            <w:r>
              <w:rPr>
                <w:rFonts w:ascii="Tahoma" w:hAnsi="Tahoma" w:cs="Tahoma"/>
                <w:color w:val="000000"/>
              </w:rPr>
              <w:t>techniczna wykonania i odbioru robót budowlanych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egz. + wersja elektroniczna na płycie CD</w:t>
            </w:r>
          </w:p>
        </w:tc>
      </w:tr>
      <w:tr w:rsidR="000B00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Przedmiary robót i kosztorys inwestorski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egz. + wersja elektroniczna na płycie CD</w:t>
            </w:r>
          </w:p>
        </w:tc>
      </w:tr>
      <w:tr w:rsidR="000B00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Pozostałe opracowania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0CF" w:rsidRDefault="00696A73">
            <w:pPr>
              <w:tabs>
                <w:tab w:val="left" w:pos="9514"/>
                <w:tab w:val="left" w:pos="994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egz. + wersja elektroniczna na płycie CD</w:t>
            </w:r>
          </w:p>
        </w:tc>
      </w:tr>
    </w:tbl>
    <w:p w:rsidR="000B00CF" w:rsidRDefault="000B00CF">
      <w:pPr>
        <w:tabs>
          <w:tab w:val="left" w:pos="927"/>
          <w:tab w:val="left" w:pos="1647"/>
          <w:tab w:val="left" w:pos="2880"/>
        </w:tabs>
        <w:ind w:left="539"/>
        <w:jc w:val="both"/>
        <w:rPr>
          <w:rFonts w:ascii="Tahoma" w:hAnsi="Tahoma" w:cs="Tahoma"/>
          <w:sz w:val="22"/>
          <w:szCs w:val="22"/>
        </w:rPr>
      </w:pPr>
    </w:p>
    <w:p w:rsidR="000B00CF" w:rsidRDefault="00696A73">
      <w:pPr>
        <w:tabs>
          <w:tab w:val="left" w:pos="927"/>
          <w:tab w:val="left" w:pos="1647"/>
          <w:tab w:val="left" w:pos="288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zobowiązany jest przekazać zamawiającemu egzemplarz płyty CD zawierający cyfrowy zapis dokumentacji sporządzony zgodnie załącznikiem nr 2 ”Formaty danych zapewniające dostęp do zasobów informacji udostępnianych za pomocą systemów teleinformatycznych używanych do realizacji zadań publicznych” do rozporządzenia Rady Ministrów z dnia 11 października 2007r. w sprawie minimalnych wymagań dla systemów teleinformatycznych (t. j. Dz. U. 2016.113) – </w:t>
      </w:r>
      <w:proofErr w:type="gramStart"/>
      <w:r>
        <w:rPr>
          <w:rFonts w:ascii="Tahoma" w:hAnsi="Tahoma" w:cs="Tahoma"/>
        </w:rPr>
        <w:t>preferowane</w:t>
      </w:r>
      <w:proofErr w:type="gramEnd"/>
      <w:r>
        <w:rPr>
          <w:rFonts w:ascii="Tahoma" w:hAnsi="Tahoma" w:cs="Tahoma"/>
        </w:rPr>
        <w:t xml:space="preserve"> rysunki w formacie </w:t>
      </w:r>
      <w:proofErr w:type="spellStart"/>
      <w:r>
        <w:rPr>
          <w:rFonts w:ascii="Tahoma" w:hAnsi="Tahoma" w:cs="Tahoma"/>
        </w:rPr>
        <w:t>dwg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lub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dxf</w:t>
      </w:r>
      <w:proofErr w:type="spellEnd"/>
      <w:r>
        <w:rPr>
          <w:rFonts w:ascii="Tahoma" w:hAnsi="Tahoma" w:cs="Tahoma"/>
        </w:rPr>
        <w:t xml:space="preserve">., </w:t>
      </w:r>
      <w:proofErr w:type="gramStart"/>
      <w:r>
        <w:rPr>
          <w:rFonts w:ascii="Tahoma" w:hAnsi="Tahoma" w:cs="Tahoma"/>
        </w:rPr>
        <w:t>tekst</w:t>
      </w:r>
      <w:proofErr w:type="gramEnd"/>
      <w:r>
        <w:rPr>
          <w:rFonts w:ascii="Tahoma" w:hAnsi="Tahoma" w:cs="Tahoma"/>
        </w:rPr>
        <w:t xml:space="preserve"> w formacie Word, przedmiar robót i kosztorys inwestorski w formacie Word lub Excel. </w:t>
      </w:r>
    </w:p>
    <w:p w:rsidR="000B00CF" w:rsidRDefault="000B00CF">
      <w:pPr>
        <w:tabs>
          <w:tab w:val="left" w:pos="927"/>
          <w:tab w:val="left" w:pos="1647"/>
          <w:tab w:val="left" w:pos="2880"/>
        </w:tabs>
        <w:jc w:val="center"/>
        <w:rPr>
          <w:rFonts w:ascii="Tahoma" w:hAnsi="Tahoma" w:cs="Tahoma"/>
          <w:b/>
          <w:bCs/>
        </w:rPr>
      </w:pPr>
    </w:p>
    <w:p w:rsidR="000B00CF" w:rsidRDefault="000B00CF">
      <w:pPr>
        <w:jc w:val="center"/>
        <w:rPr>
          <w:rFonts w:ascii="Tahoma" w:hAnsi="Tahoma" w:cs="Tahoma"/>
          <w:b/>
          <w:bCs/>
        </w:rPr>
      </w:pPr>
    </w:p>
    <w:p w:rsidR="000B00CF" w:rsidRDefault="00696A7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§ </w:t>
      </w:r>
      <w:r w:rsidR="0036551D">
        <w:rPr>
          <w:rFonts w:ascii="Tahoma" w:hAnsi="Tahoma" w:cs="Tahoma"/>
          <w:b/>
          <w:bCs/>
        </w:rPr>
        <w:t>2</w:t>
      </w:r>
    </w:p>
    <w:p w:rsidR="000B00CF" w:rsidRDefault="00696A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TERMIN WYKONANIA ZAMÓWIENIA </w:t>
      </w:r>
    </w:p>
    <w:p w:rsidR="000B00CF" w:rsidRDefault="00696A73" w:rsidP="00E824D7">
      <w:pPr>
        <w:numPr>
          <w:ilvl w:val="1"/>
          <w:numId w:val="38"/>
        </w:numPr>
        <w:tabs>
          <w:tab w:val="left" w:pos="360"/>
          <w:tab w:val="left" w:pos="9514"/>
          <w:tab w:val="left" w:pos="9940"/>
        </w:tabs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Wymagany termin wykonania i przekazania przedmiotu umowy: </w:t>
      </w:r>
    </w:p>
    <w:p w:rsidR="000B00CF" w:rsidRDefault="00696A73">
      <w:pPr>
        <w:pStyle w:val="Heading10"/>
        <w:keepNext/>
        <w:keepLines/>
        <w:shd w:val="clear" w:color="auto" w:fill="auto"/>
        <w:spacing w:before="0" w:line="240" w:lineRule="auto"/>
        <w:ind w:left="20" w:right="6140" w:firstLine="689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Etap I: </w:t>
      </w:r>
    </w:p>
    <w:p w:rsidR="000B00CF" w:rsidRDefault="00696A73" w:rsidP="00E824D7">
      <w:pPr>
        <w:pStyle w:val="Tekstpodstawowy3"/>
        <w:numPr>
          <w:ilvl w:val="1"/>
          <w:numId w:val="62"/>
        </w:numPr>
        <w:shd w:val="clear" w:color="auto" w:fill="auto"/>
        <w:tabs>
          <w:tab w:val="left" w:pos="725"/>
        </w:tabs>
        <w:spacing w:after="0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Przygotowanie mapy do celów projektowych</w:t>
      </w:r>
    </w:p>
    <w:p w:rsidR="000B00CF" w:rsidRDefault="00696A73" w:rsidP="00E824D7">
      <w:pPr>
        <w:pStyle w:val="Tekstpodstawowy3"/>
        <w:numPr>
          <w:ilvl w:val="1"/>
          <w:numId w:val="62"/>
        </w:numPr>
        <w:shd w:val="clear" w:color="auto" w:fill="auto"/>
        <w:tabs>
          <w:tab w:val="left" w:pos="725"/>
        </w:tabs>
        <w:spacing w:after="0"/>
        <w:ind w:left="720" w:hanging="720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Uzyskanie  warunków</w:t>
      </w:r>
      <w:proofErr w:type="gramEnd"/>
      <w:r>
        <w:rPr>
          <w:rFonts w:ascii="Tahoma" w:hAnsi="Tahoma" w:cs="Tahoma"/>
          <w:sz w:val="24"/>
          <w:szCs w:val="24"/>
        </w:rPr>
        <w:t xml:space="preserve"> przyłączeniowych do sieci</w:t>
      </w:r>
    </w:p>
    <w:p w:rsidR="000B00CF" w:rsidRDefault="00696A73" w:rsidP="00E824D7">
      <w:pPr>
        <w:pStyle w:val="Tekstpodstawowy3"/>
        <w:numPr>
          <w:ilvl w:val="1"/>
          <w:numId w:val="62"/>
        </w:numPr>
        <w:shd w:val="clear" w:color="auto" w:fill="auto"/>
        <w:tabs>
          <w:tab w:val="left" w:pos="1418"/>
        </w:tabs>
        <w:spacing w:after="0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Wykonanie rysunków architektonicznych: rzut przyziemia, rzut piętra, przekrój poprzeczny</w:t>
      </w:r>
    </w:p>
    <w:p w:rsidR="000B00CF" w:rsidRDefault="00696A73" w:rsidP="00E824D7">
      <w:pPr>
        <w:pStyle w:val="Tekstpodstawowy3"/>
        <w:numPr>
          <w:ilvl w:val="1"/>
          <w:numId w:val="62"/>
        </w:numPr>
        <w:shd w:val="clear" w:color="auto" w:fill="auto"/>
        <w:tabs>
          <w:tab w:val="left" w:pos="725"/>
        </w:tabs>
        <w:spacing w:after="0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Wykonanie rysunków konstrukcyjnych: law i stóp fundamentowych</w:t>
      </w:r>
    </w:p>
    <w:p w:rsidR="000B00CF" w:rsidRDefault="00696A73" w:rsidP="00E824D7">
      <w:pPr>
        <w:pStyle w:val="Tekstpodstawowy3"/>
        <w:numPr>
          <w:ilvl w:val="1"/>
          <w:numId w:val="62"/>
        </w:numPr>
        <w:shd w:val="clear" w:color="auto" w:fill="auto"/>
        <w:tabs>
          <w:tab w:val="left" w:pos="725"/>
        </w:tabs>
        <w:spacing w:after="0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Zaprojektowanie instalacja </w:t>
      </w:r>
      <w:proofErr w:type="spellStart"/>
      <w:r>
        <w:rPr>
          <w:rFonts w:ascii="Tahoma" w:hAnsi="Tahoma" w:cs="Tahoma"/>
          <w:sz w:val="24"/>
          <w:szCs w:val="24"/>
        </w:rPr>
        <w:t>wod</w:t>
      </w:r>
      <w:proofErr w:type="spellEnd"/>
      <w:r>
        <w:rPr>
          <w:rFonts w:ascii="Tahoma" w:hAnsi="Tahoma" w:cs="Tahoma"/>
          <w:sz w:val="24"/>
          <w:szCs w:val="24"/>
        </w:rPr>
        <w:t xml:space="preserve">. – </w:t>
      </w:r>
      <w:proofErr w:type="gramStart"/>
      <w:r>
        <w:rPr>
          <w:rFonts w:ascii="Tahoma" w:hAnsi="Tahoma" w:cs="Tahoma"/>
          <w:sz w:val="24"/>
          <w:szCs w:val="24"/>
        </w:rPr>
        <w:t>kan</w:t>
      </w:r>
      <w:proofErr w:type="gramEnd"/>
      <w:r>
        <w:rPr>
          <w:rFonts w:ascii="Tahoma" w:hAnsi="Tahoma" w:cs="Tahoma"/>
          <w:sz w:val="24"/>
          <w:szCs w:val="24"/>
        </w:rPr>
        <w:t>. przyziemia</w:t>
      </w:r>
    </w:p>
    <w:p w:rsidR="000B00CF" w:rsidRDefault="00696A73" w:rsidP="00E824D7">
      <w:pPr>
        <w:pStyle w:val="Tekstpodstawowy3"/>
        <w:numPr>
          <w:ilvl w:val="1"/>
          <w:numId w:val="62"/>
        </w:numPr>
        <w:shd w:val="clear" w:color="auto" w:fill="auto"/>
        <w:tabs>
          <w:tab w:val="left" w:pos="725"/>
        </w:tabs>
        <w:spacing w:after="0"/>
        <w:ind w:left="720" w:hanging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Zaprojektowanie instalacji przyziemia</w:t>
      </w:r>
    </w:p>
    <w:p w:rsidR="000B00CF" w:rsidRDefault="000B00CF">
      <w:pPr>
        <w:pStyle w:val="Tekstpodstawowy3"/>
        <w:shd w:val="clear" w:color="auto" w:fill="auto"/>
        <w:tabs>
          <w:tab w:val="left" w:pos="725"/>
        </w:tabs>
        <w:spacing w:after="0"/>
        <w:ind w:left="720" w:firstLine="0"/>
        <w:jc w:val="both"/>
        <w:rPr>
          <w:rFonts w:ascii="Tahoma" w:hAnsi="Tahoma" w:cs="Tahoma"/>
          <w:sz w:val="24"/>
          <w:szCs w:val="24"/>
        </w:rPr>
      </w:pPr>
    </w:p>
    <w:p w:rsidR="000B00CF" w:rsidRDefault="00696A73">
      <w:pPr>
        <w:pStyle w:val="Tekstpodstawowy3"/>
        <w:shd w:val="clear" w:color="auto" w:fill="auto"/>
        <w:spacing w:after="0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Etap II: </w:t>
      </w:r>
    </w:p>
    <w:p w:rsidR="000B00CF" w:rsidRDefault="00696A73">
      <w:pPr>
        <w:pStyle w:val="Tekstpodstawowy3"/>
        <w:shd w:val="clear" w:color="auto" w:fill="auto"/>
        <w:spacing w:after="0"/>
        <w:ind w:left="709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Pozostałe opracowania wraz z uzyskaniem wszystkich niezbędnych pozwoleń do realizacji zadania.</w:t>
      </w:r>
    </w:p>
    <w:p w:rsidR="000B00CF" w:rsidRDefault="00696A73" w:rsidP="00E824D7">
      <w:pPr>
        <w:numPr>
          <w:ilvl w:val="1"/>
          <w:numId w:val="38"/>
        </w:numPr>
        <w:tabs>
          <w:tab w:val="left" w:pos="360"/>
          <w:tab w:val="left" w:pos="9514"/>
          <w:tab w:val="left" w:pos="9940"/>
        </w:tabs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lastRenderedPageBreak/>
        <w:t xml:space="preserve">Zmiana terminów wykonania prac lub poszczególnych etapów może nastąpić wyłącznie w przypadku nieterminowego dokonania uzgodnień instytucji uzgadniających lub wystąpienia innych okoliczności </w:t>
      </w:r>
      <w:proofErr w:type="gramStart"/>
      <w:r>
        <w:rPr>
          <w:rFonts w:ascii="Tahoma" w:hAnsi="Tahoma" w:cs="Tahoma"/>
        </w:rPr>
        <w:t>nieprzewidzianych                                  i</w:t>
      </w:r>
      <w:proofErr w:type="gramEnd"/>
      <w:r>
        <w:rPr>
          <w:rFonts w:ascii="Tahoma" w:hAnsi="Tahoma" w:cs="Tahoma"/>
        </w:rPr>
        <w:t xml:space="preserve"> niezależnych od wykonawcy i zamawiającego. </w:t>
      </w:r>
    </w:p>
    <w:p w:rsidR="000B00CF" w:rsidRDefault="000B00CF">
      <w:pPr>
        <w:jc w:val="center"/>
        <w:rPr>
          <w:rFonts w:ascii="Tahoma" w:hAnsi="Tahoma" w:cs="Tahoma"/>
        </w:rPr>
      </w:pPr>
    </w:p>
    <w:p w:rsidR="000B00CF" w:rsidRDefault="00696A7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§ </w:t>
      </w:r>
      <w:r w:rsidR="0036551D">
        <w:rPr>
          <w:rFonts w:ascii="Tahoma" w:hAnsi="Tahoma" w:cs="Tahoma"/>
          <w:b/>
          <w:bCs/>
        </w:rPr>
        <w:t>3</w:t>
      </w:r>
    </w:p>
    <w:p w:rsidR="000B00CF" w:rsidRDefault="00696A73">
      <w:pPr>
        <w:spacing w:after="120"/>
        <w:ind w:right="23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WYNAGRODZENIE ZA WYKONANIE PRZEDMIOTU UMOWY</w:t>
      </w:r>
    </w:p>
    <w:p w:rsidR="000B00CF" w:rsidRDefault="00696A73" w:rsidP="00E824D7">
      <w:pPr>
        <w:numPr>
          <w:ilvl w:val="1"/>
          <w:numId w:val="46"/>
        </w:numPr>
        <w:ind w:left="360" w:hanging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Za wykonanie przedmiotu umowy, wykonawca otrzyma wynagrodzenie ryczałtowe w </w:t>
      </w:r>
      <w:proofErr w:type="gramStart"/>
      <w:r>
        <w:rPr>
          <w:rFonts w:ascii="Tahoma" w:eastAsia="Calibri" w:hAnsi="Tahoma" w:cs="Tahoma"/>
        </w:rPr>
        <w:t xml:space="preserve">wysokości </w:t>
      </w:r>
      <w:r>
        <w:rPr>
          <w:rFonts w:ascii="Tahoma" w:eastAsia="Calibri" w:hAnsi="Tahoma" w:cs="Tahoma"/>
          <w:bCs/>
        </w:rPr>
        <w:t>............... zł</w:t>
      </w:r>
      <w:r>
        <w:rPr>
          <w:rFonts w:ascii="Tahoma" w:eastAsia="Calibri" w:hAnsi="Tahoma" w:cs="Tahoma"/>
        </w:rPr>
        <w:t xml:space="preserve"> +  VAT</w:t>
      </w:r>
      <w:proofErr w:type="gramEnd"/>
      <w:r>
        <w:rPr>
          <w:rFonts w:ascii="Tahoma" w:eastAsia="Calibri" w:hAnsi="Tahoma" w:cs="Tahoma"/>
        </w:rPr>
        <w:t xml:space="preserve"> 23%  łącznie </w:t>
      </w:r>
      <w:r>
        <w:rPr>
          <w:rFonts w:ascii="Tahoma" w:eastAsia="Calibri" w:hAnsi="Tahoma" w:cs="Tahoma"/>
          <w:bCs/>
        </w:rPr>
        <w:t xml:space="preserve">.................. </w:t>
      </w:r>
      <w:proofErr w:type="gramStart"/>
      <w:r>
        <w:rPr>
          <w:rFonts w:ascii="Tahoma" w:eastAsia="Calibri" w:hAnsi="Tahoma" w:cs="Tahoma"/>
          <w:bCs/>
        </w:rPr>
        <w:t>zł</w:t>
      </w:r>
      <w:proofErr w:type="gramEnd"/>
      <w:r>
        <w:rPr>
          <w:rFonts w:ascii="Tahoma" w:eastAsia="Calibri" w:hAnsi="Tahoma" w:cs="Tahoma"/>
          <w:b/>
          <w:bCs/>
        </w:rPr>
        <w:t xml:space="preserve"> </w:t>
      </w:r>
      <w:r>
        <w:rPr>
          <w:rFonts w:ascii="Tahoma" w:eastAsia="Calibri" w:hAnsi="Tahoma" w:cs="Tahoma"/>
        </w:rPr>
        <w:t xml:space="preserve">słownie:......................................................................................... </w:t>
      </w:r>
      <w:proofErr w:type="gramStart"/>
      <w:r>
        <w:rPr>
          <w:rFonts w:ascii="Tahoma" w:eastAsia="Calibri" w:hAnsi="Tahoma" w:cs="Tahoma"/>
        </w:rPr>
        <w:t>złotych</w:t>
      </w:r>
      <w:proofErr w:type="gramEnd"/>
      <w:r>
        <w:rPr>
          <w:rFonts w:ascii="Tahoma" w:eastAsia="Calibri" w:hAnsi="Tahoma" w:cs="Tahoma"/>
        </w:rPr>
        <w:t>.</w:t>
      </w:r>
    </w:p>
    <w:p w:rsidR="000B00CF" w:rsidRDefault="00696A73" w:rsidP="00E824D7">
      <w:pPr>
        <w:numPr>
          <w:ilvl w:val="1"/>
          <w:numId w:val="46"/>
        </w:numPr>
        <w:tabs>
          <w:tab w:val="left" w:pos="720"/>
        </w:tabs>
        <w:ind w:left="360" w:hanging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Wynagrodzenie określone w ust. 1 obejmuje wszystkie koszty </w:t>
      </w:r>
      <w:proofErr w:type="gramStart"/>
      <w:r>
        <w:rPr>
          <w:rFonts w:ascii="Tahoma" w:eastAsia="Calibri" w:hAnsi="Tahoma" w:cs="Tahoma"/>
        </w:rPr>
        <w:t>związane                                       z</w:t>
      </w:r>
      <w:proofErr w:type="gramEnd"/>
      <w:r>
        <w:rPr>
          <w:rFonts w:ascii="Tahoma" w:eastAsia="Calibri" w:hAnsi="Tahoma" w:cs="Tahoma"/>
        </w:rPr>
        <w:t xml:space="preserve"> realizacją przedmiotu umowy i  pozostanie niezmienne przez czas trwania umowy.</w:t>
      </w:r>
    </w:p>
    <w:p w:rsidR="000B00CF" w:rsidRDefault="00696A73" w:rsidP="00E824D7">
      <w:pPr>
        <w:numPr>
          <w:ilvl w:val="1"/>
          <w:numId w:val="46"/>
        </w:numPr>
        <w:tabs>
          <w:tab w:val="left" w:pos="720"/>
        </w:tabs>
        <w:ind w:left="360" w:hanging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Wynagrodzenie wykonawcy za należyte wykonanie przedmiotu umowy, zostanie rozliczone na podstawie zatwierdzonej przez zamawiającego faktury, wystawionej przez wykonawcę w oparciu o protokół odbioru końcowego przedmiotu umowy. </w:t>
      </w:r>
    </w:p>
    <w:p w:rsidR="000B00CF" w:rsidRDefault="00696A73" w:rsidP="00E824D7">
      <w:pPr>
        <w:numPr>
          <w:ilvl w:val="1"/>
          <w:numId w:val="46"/>
        </w:numPr>
        <w:tabs>
          <w:tab w:val="left" w:pos="720"/>
        </w:tabs>
        <w:ind w:left="360" w:hanging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Zamawiający ma obowiązek zapłaty faktury końcowej, w terminie 30 dni licząc od daty jej doręczenia zamawiającemu.</w:t>
      </w:r>
    </w:p>
    <w:p w:rsidR="000B00CF" w:rsidRDefault="00696A73" w:rsidP="00E824D7">
      <w:pPr>
        <w:numPr>
          <w:ilvl w:val="1"/>
          <w:numId w:val="46"/>
        </w:numPr>
        <w:tabs>
          <w:tab w:val="left" w:pos="720"/>
        </w:tabs>
        <w:ind w:left="360" w:hanging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Za dzień zapłaty wynagrodzenia strony ustalają dzień obciążenia rachunku bankowego zamawiającego.</w:t>
      </w:r>
    </w:p>
    <w:p w:rsidR="000B00CF" w:rsidRDefault="00696A73" w:rsidP="00E824D7">
      <w:pPr>
        <w:numPr>
          <w:ilvl w:val="1"/>
          <w:numId w:val="46"/>
        </w:numPr>
        <w:tabs>
          <w:tab w:val="left" w:pos="720"/>
        </w:tabs>
        <w:ind w:left="360" w:hanging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Zapłaty należności z tytułu wystawionych faktur będą dokonywane przez zamawiającego przelewem na rachunek bankowy podany w fakturze.</w:t>
      </w:r>
    </w:p>
    <w:p w:rsidR="000B00CF" w:rsidRDefault="00696A73" w:rsidP="00E824D7">
      <w:pPr>
        <w:numPr>
          <w:ilvl w:val="1"/>
          <w:numId w:val="46"/>
        </w:numPr>
        <w:tabs>
          <w:tab w:val="left" w:pos="720"/>
        </w:tabs>
        <w:ind w:left="360" w:hanging="36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Zamawiający oświadcza, że jest czynnym podatnikiem podatku VAT nr NIP 925-19-58-478.</w:t>
      </w:r>
    </w:p>
    <w:p w:rsidR="000B00CF" w:rsidRDefault="00696A73" w:rsidP="00E824D7">
      <w:pPr>
        <w:numPr>
          <w:ilvl w:val="1"/>
          <w:numId w:val="46"/>
        </w:numPr>
        <w:tabs>
          <w:tab w:val="left" w:pos="720"/>
        </w:tabs>
        <w:ind w:left="360" w:hanging="360"/>
        <w:jc w:val="both"/>
      </w:pPr>
      <w:r>
        <w:rPr>
          <w:rFonts w:ascii="Tahoma" w:eastAsia="Calibri" w:hAnsi="Tahoma" w:cs="Tahoma"/>
          <w:sz w:val="20"/>
          <w:szCs w:val="20"/>
        </w:rPr>
        <w:t>W przypadku ustawowej zmiany stawki podatku VAT na wykonanie przedmiotu zamówienia objętego umową, kwota wynagrodzenia zawierająca podatek od towarów i usług (VAT) zostanie odpowiednio zmieniona aneksem do niniejszej umowy.</w:t>
      </w:r>
    </w:p>
    <w:p w:rsidR="000B00CF" w:rsidRDefault="00696A7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§ </w:t>
      </w:r>
      <w:r w:rsidR="0036551D">
        <w:rPr>
          <w:rFonts w:ascii="Tahoma" w:hAnsi="Tahoma" w:cs="Tahoma"/>
          <w:b/>
          <w:bCs/>
        </w:rPr>
        <w:t>4</w:t>
      </w:r>
    </w:p>
    <w:p w:rsidR="000B00CF" w:rsidRDefault="00696A7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ODBIORY</w:t>
      </w:r>
    </w:p>
    <w:p w:rsidR="000B00CF" w:rsidRDefault="00696A73" w:rsidP="00E824D7">
      <w:pPr>
        <w:numPr>
          <w:ilvl w:val="3"/>
          <w:numId w:val="40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zgłosi zamawiającemu gotowość do odbioru przedmiotu </w:t>
      </w:r>
      <w:proofErr w:type="gramStart"/>
      <w:r>
        <w:rPr>
          <w:rFonts w:ascii="Tahoma" w:hAnsi="Tahoma" w:cs="Tahoma"/>
        </w:rPr>
        <w:t>umowy                         z</w:t>
      </w:r>
      <w:proofErr w:type="gramEnd"/>
      <w:r>
        <w:rPr>
          <w:rFonts w:ascii="Tahoma" w:hAnsi="Tahoma" w:cs="Tahoma"/>
        </w:rPr>
        <w:t xml:space="preserve"> minimum 3 dniowym wyprzedzeniem.</w:t>
      </w:r>
    </w:p>
    <w:p w:rsidR="000B00CF" w:rsidRDefault="00696A73" w:rsidP="00E824D7">
      <w:pPr>
        <w:numPr>
          <w:ilvl w:val="3"/>
          <w:numId w:val="40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Odbiór zleconego przedmiotu umowy nastąpi w siedzibie zamawiającego, na podstawie protokołu odbioru, podpisanego przez każdą ze stron.</w:t>
      </w:r>
    </w:p>
    <w:p w:rsidR="000B00CF" w:rsidRDefault="00696A73" w:rsidP="00E824D7">
      <w:pPr>
        <w:numPr>
          <w:ilvl w:val="3"/>
          <w:numId w:val="40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stwierdzenia wad lub braków, zamawiający wstrzyma się z podpisaniem protokołu odbioru aż do ich usunięcia przez wykonawcę.</w:t>
      </w:r>
    </w:p>
    <w:p w:rsidR="000B00CF" w:rsidRDefault="00696A73" w:rsidP="00E824D7">
      <w:pPr>
        <w:numPr>
          <w:ilvl w:val="3"/>
          <w:numId w:val="40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Obowiązek sporządzenia protokołów odbioru spoczywa na wykonawcy. </w:t>
      </w:r>
    </w:p>
    <w:p w:rsidR="000B00CF" w:rsidRDefault="00696A73" w:rsidP="00E824D7">
      <w:pPr>
        <w:numPr>
          <w:ilvl w:val="3"/>
          <w:numId w:val="40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Osobami odpowiedzialnymi za prawidłową realizację przedmiotu umowy oraz uprawnionymi do podpisywania protokołu odbioru są:</w:t>
      </w:r>
    </w:p>
    <w:p w:rsidR="000B00CF" w:rsidRDefault="00696A73" w:rsidP="00E824D7">
      <w:pPr>
        <w:numPr>
          <w:ilvl w:val="1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</w:t>
      </w:r>
      <w:proofErr w:type="gramStart"/>
      <w:r>
        <w:rPr>
          <w:rFonts w:ascii="Tahoma" w:hAnsi="Tahoma" w:cs="Tahoma"/>
        </w:rPr>
        <w:t xml:space="preserve">zamawiającego .................., </w:t>
      </w:r>
      <w:proofErr w:type="gramEnd"/>
    </w:p>
    <w:p w:rsidR="000B00CF" w:rsidRDefault="00696A73" w:rsidP="00E824D7">
      <w:pPr>
        <w:numPr>
          <w:ilvl w:val="1"/>
          <w:numId w:val="43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ze</w:t>
      </w:r>
      <w:proofErr w:type="gramEnd"/>
      <w:r>
        <w:rPr>
          <w:rFonts w:ascii="Tahoma" w:hAnsi="Tahoma" w:cs="Tahoma"/>
        </w:rPr>
        <w:t xml:space="preserve"> strony wykonawcy ………………………..</w:t>
      </w:r>
    </w:p>
    <w:p w:rsidR="000B00CF" w:rsidRDefault="000B00CF">
      <w:pPr>
        <w:ind w:left="360"/>
        <w:jc w:val="center"/>
        <w:rPr>
          <w:rFonts w:ascii="Tahoma" w:hAnsi="Tahoma" w:cs="Tahoma"/>
        </w:rPr>
      </w:pPr>
    </w:p>
    <w:p w:rsidR="000B00CF" w:rsidRDefault="00696A73">
      <w:pPr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36551D">
        <w:rPr>
          <w:rFonts w:ascii="Tahoma" w:hAnsi="Tahoma" w:cs="Tahoma"/>
          <w:b/>
          <w:bCs/>
          <w:sz w:val="22"/>
          <w:szCs w:val="22"/>
        </w:rPr>
        <w:t>5</w:t>
      </w:r>
    </w:p>
    <w:p w:rsidR="000B00CF" w:rsidRDefault="00696A73">
      <w:pPr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PERSONEL</w:t>
      </w:r>
    </w:p>
    <w:p w:rsidR="000B00CF" w:rsidRDefault="00696A73">
      <w:pPr>
        <w:spacing w:line="340" w:lineRule="atLeast"/>
        <w:rPr>
          <w:rFonts w:ascii="Tahoma" w:hAnsi="Tahoma" w:cs="Tahoma"/>
        </w:rPr>
      </w:pPr>
      <w:r>
        <w:rPr>
          <w:rFonts w:ascii="Tahoma" w:hAnsi="Tahoma" w:cs="Tahoma"/>
        </w:rPr>
        <w:t>Osobami odpowiedzialnymi za prawidłową realizację przedmiotu umowy oraz uprawnionymi do podpisywania protokołu odbioru są:</w:t>
      </w:r>
    </w:p>
    <w:p w:rsidR="000B00CF" w:rsidRDefault="00696A73">
      <w:pPr>
        <w:spacing w:line="340" w:lineRule="atLeast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ze</w:t>
      </w:r>
      <w:proofErr w:type="gramEnd"/>
      <w:r>
        <w:rPr>
          <w:rFonts w:ascii="Tahoma" w:hAnsi="Tahoma" w:cs="Tahoma"/>
        </w:rPr>
        <w:t xml:space="preserve"> strony zamawiającego .................., </w:t>
      </w:r>
    </w:p>
    <w:p w:rsidR="000B00CF" w:rsidRDefault="00696A73">
      <w:pPr>
        <w:spacing w:line="340" w:lineRule="atLeast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ze</w:t>
      </w:r>
      <w:proofErr w:type="gramEnd"/>
      <w:r>
        <w:rPr>
          <w:rFonts w:ascii="Tahoma" w:hAnsi="Tahoma" w:cs="Tahoma"/>
        </w:rPr>
        <w:t xml:space="preserve"> strony wykonawcy ………………………..</w:t>
      </w:r>
    </w:p>
    <w:p w:rsidR="000B00CF" w:rsidRDefault="00696A73">
      <w:pPr>
        <w:spacing w:line="34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§ </w:t>
      </w:r>
      <w:r w:rsidR="0036551D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 xml:space="preserve"> </w:t>
      </w:r>
    </w:p>
    <w:p w:rsidR="000B00CF" w:rsidRDefault="00696A73">
      <w:pPr>
        <w:ind w:left="7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GWARANCJA </w:t>
      </w:r>
    </w:p>
    <w:p w:rsidR="000B00CF" w:rsidRDefault="00696A73" w:rsidP="00E824D7">
      <w:pPr>
        <w:numPr>
          <w:ilvl w:val="1"/>
          <w:numId w:val="44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Dokument gwarancyjny stanowi niniejsza umowa.</w:t>
      </w:r>
    </w:p>
    <w:p w:rsidR="000B00CF" w:rsidRDefault="00696A73" w:rsidP="00E824D7">
      <w:pPr>
        <w:numPr>
          <w:ilvl w:val="1"/>
          <w:numId w:val="44"/>
        </w:numPr>
        <w:ind w:left="426"/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Strony postanawiają, że odpowiedzialność wykonawcy z tytułu rękojmi za wady i </w:t>
      </w:r>
      <w:proofErr w:type="gramStart"/>
      <w:r>
        <w:rPr>
          <w:rFonts w:ascii="Tahoma" w:eastAsia="Calibri" w:hAnsi="Tahoma" w:cs="Tahoma"/>
        </w:rPr>
        <w:t>gwarancji jakości</w:t>
      </w:r>
      <w:proofErr w:type="gramEnd"/>
      <w:r>
        <w:rPr>
          <w:rFonts w:ascii="Tahoma" w:eastAsia="Calibri" w:hAnsi="Tahoma" w:cs="Tahoma"/>
        </w:rPr>
        <w:t xml:space="preserve"> przedmiotu umowy, wynosi </w:t>
      </w:r>
      <w:r>
        <w:rPr>
          <w:rFonts w:ascii="Tahoma" w:eastAsia="Calibri" w:hAnsi="Tahoma" w:cs="Tahoma"/>
          <w:b/>
        </w:rPr>
        <w:t>36 miesięcy</w:t>
      </w:r>
      <w:r>
        <w:rPr>
          <w:rFonts w:ascii="Tahoma" w:eastAsia="Calibri" w:hAnsi="Tahoma" w:cs="Tahoma"/>
        </w:rPr>
        <w:t xml:space="preserve"> licząc od dnia wykonania przedmiotu umowy.</w:t>
      </w:r>
    </w:p>
    <w:p w:rsidR="000B00CF" w:rsidRDefault="00696A73" w:rsidP="00E824D7">
      <w:pPr>
        <w:numPr>
          <w:ilvl w:val="1"/>
          <w:numId w:val="44"/>
        </w:numPr>
        <w:ind w:left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Gwarancja jakości</w:t>
      </w:r>
      <w:proofErr w:type="gramEnd"/>
      <w:r>
        <w:rPr>
          <w:rFonts w:ascii="Tahoma" w:hAnsi="Tahoma" w:cs="Tahoma"/>
        </w:rPr>
        <w:t xml:space="preserve"> oraz rękojmia za wady obejmuje w szczególności:</w:t>
      </w:r>
    </w:p>
    <w:p w:rsidR="000B00CF" w:rsidRDefault="00696A73" w:rsidP="00E824D7">
      <w:pPr>
        <w:numPr>
          <w:ilvl w:val="1"/>
          <w:numId w:val="55"/>
        </w:numPr>
        <w:tabs>
          <w:tab w:val="left" w:pos="993"/>
        </w:tabs>
        <w:ind w:left="851" w:hanging="425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sporządzanie</w:t>
      </w:r>
      <w:proofErr w:type="gramEnd"/>
      <w:r>
        <w:rPr>
          <w:rFonts w:ascii="Tahoma" w:hAnsi="Tahoma" w:cs="Tahoma"/>
        </w:rPr>
        <w:t xml:space="preserve"> dodatkowych szkiców lub rysunków uzupełniających lub opisów uzupełniających objaśniających rozwiązania projektowe, jeśli dokumentacja projektowa nie wyjaśnia w dostatecznym stopniu rozwiązań technicznych, </w:t>
      </w:r>
    </w:p>
    <w:p w:rsidR="000B00CF" w:rsidRDefault="00696A73" w:rsidP="00E824D7">
      <w:pPr>
        <w:numPr>
          <w:ilvl w:val="1"/>
          <w:numId w:val="55"/>
        </w:numPr>
        <w:tabs>
          <w:tab w:val="left" w:pos="993"/>
        </w:tabs>
        <w:ind w:left="851" w:hanging="425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opracowanie</w:t>
      </w:r>
      <w:proofErr w:type="gramEnd"/>
      <w:r>
        <w:rPr>
          <w:rFonts w:ascii="Tahoma" w:hAnsi="Tahoma" w:cs="Tahoma"/>
        </w:rPr>
        <w:t xml:space="preserve"> dokumentacji projektowej rozwiązań zamiennych ze względu na brak możliwości wykonania robót na podstawie zastosowanego w dokumentacji projektowej rozwiązania materiałowego, technicznego lub technologicznego, które nie może być zrealizowane zgodnie ze sztuką budowlaną i zasadami wiedzy technicznej lub prawo obowiązujące w dniu odbioru przedmiotu umowy.</w:t>
      </w:r>
    </w:p>
    <w:p w:rsidR="000B00CF" w:rsidRDefault="00696A73" w:rsidP="00E824D7">
      <w:pPr>
        <w:numPr>
          <w:ilvl w:val="1"/>
          <w:numId w:val="44"/>
        </w:numPr>
        <w:tabs>
          <w:tab w:val="left" w:pos="426"/>
        </w:tabs>
        <w:ind w:left="426"/>
        <w:jc w:val="both"/>
        <w:rPr>
          <w:rFonts w:ascii="Tahoma" w:hAnsi="Tahoma" w:cs="Tahoma"/>
        </w:rPr>
      </w:pPr>
      <w:r>
        <w:rPr>
          <w:rFonts w:ascii="Tahoma" w:eastAsia="Calibri" w:hAnsi="Tahoma" w:cs="Tahoma"/>
        </w:rPr>
        <w:t xml:space="preserve">Ustala się następujące terminy usunięcia wad: </w:t>
      </w:r>
    </w:p>
    <w:p w:rsidR="000B00CF" w:rsidRDefault="00696A73" w:rsidP="00E824D7">
      <w:pPr>
        <w:numPr>
          <w:ilvl w:val="0"/>
          <w:numId w:val="54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wady</w:t>
      </w:r>
      <w:proofErr w:type="gramEnd"/>
      <w:r>
        <w:rPr>
          <w:rFonts w:ascii="Tahoma" w:eastAsia="Calibri" w:hAnsi="Tahoma" w:cs="Tahoma"/>
        </w:rPr>
        <w:t xml:space="preserve"> ujawnione przed rozpoczęciem robót budowlanych – w terminie 14 dni od dnia przekazania </w:t>
      </w:r>
      <w:r>
        <w:rPr>
          <w:rFonts w:ascii="Tahoma" w:hAnsi="Tahoma" w:cs="Tahoma"/>
        </w:rPr>
        <w:t>przez zamawiającego (pocztą, faksem, mailem) informacji o stwierdzonej wadzie, o ile nie zostanie uzgodniony inny termin,</w:t>
      </w:r>
    </w:p>
    <w:p w:rsidR="000B00CF" w:rsidRDefault="00696A73" w:rsidP="00E824D7">
      <w:pPr>
        <w:numPr>
          <w:ilvl w:val="0"/>
          <w:numId w:val="54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wady</w:t>
      </w:r>
      <w:proofErr w:type="gramEnd"/>
      <w:r>
        <w:rPr>
          <w:rFonts w:ascii="Tahoma" w:eastAsia="Calibri" w:hAnsi="Tahoma" w:cs="Tahoma"/>
        </w:rPr>
        <w:t xml:space="preserve"> ujawnione podczas realizacji robót budowlanych - jeżeli wada uniemożliwia kontynuację wykonywanych robót budowlanych – w terminie 7 dni od dnia przekazania </w:t>
      </w:r>
      <w:r>
        <w:rPr>
          <w:rFonts w:ascii="Tahoma" w:hAnsi="Tahoma" w:cs="Tahoma"/>
        </w:rPr>
        <w:t>przez zamawiającego (pocztą, faksem, mailem) informacji o stwierdzonej wadzie, o ile nie zostanie uzgodniony inny termin,</w:t>
      </w:r>
    </w:p>
    <w:p w:rsidR="000B00CF" w:rsidRDefault="00696A73" w:rsidP="00E824D7">
      <w:pPr>
        <w:numPr>
          <w:ilvl w:val="0"/>
          <w:numId w:val="54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wady ujawnione podczas realizacji robót budowlanych - jeżeli wada umożliwia kontynuację wykonywanych robót budowlanych – w terminie 7 dni od dnia przekazania </w:t>
      </w:r>
      <w:r>
        <w:rPr>
          <w:rFonts w:ascii="Tahoma" w:hAnsi="Tahoma" w:cs="Tahoma"/>
        </w:rPr>
        <w:t xml:space="preserve">przez zamawiającego (pocztą, faksem, mailem) </w:t>
      </w:r>
      <w:proofErr w:type="gramStart"/>
      <w:r>
        <w:rPr>
          <w:rFonts w:ascii="Tahoma" w:hAnsi="Tahoma" w:cs="Tahoma"/>
        </w:rPr>
        <w:t>informacji                                o</w:t>
      </w:r>
      <w:proofErr w:type="gramEnd"/>
      <w:r>
        <w:rPr>
          <w:rFonts w:ascii="Tahoma" w:hAnsi="Tahoma" w:cs="Tahoma"/>
        </w:rPr>
        <w:t xml:space="preserve"> stwierdzonej wadzie, o ile nie zostanie uzgodniony inny termin.</w:t>
      </w:r>
    </w:p>
    <w:p w:rsidR="000B00CF" w:rsidRDefault="00696A73" w:rsidP="00E824D7">
      <w:pPr>
        <w:numPr>
          <w:ilvl w:val="1"/>
          <w:numId w:val="44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może dochodzić roszczeń z tytułu </w:t>
      </w:r>
      <w:proofErr w:type="gramStart"/>
      <w:r>
        <w:rPr>
          <w:rFonts w:ascii="Tahoma" w:hAnsi="Tahoma" w:cs="Tahoma"/>
        </w:rPr>
        <w:t>gwarancji jakości</w:t>
      </w:r>
      <w:proofErr w:type="gramEnd"/>
      <w:r>
        <w:rPr>
          <w:rFonts w:ascii="Tahoma" w:hAnsi="Tahoma" w:cs="Tahoma"/>
        </w:rPr>
        <w:t xml:space="preserve"> lub rękojmi za wady także po terminie określonym odpowiednio w ust. 2 i ust. 3 jeżeli reklamował wadę przed upływem tego terminu.</w:t>
      </w:r>
    </w:p>
    <w:p w:rsidR="000B00CF" w:rsidRDefault="00696A73" w:rsidP="00E824D7">
      <w:pPr>
        <w:numPr>
          <w:ilvl w:val="1"/>
          <w:numId w:val="44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i okresu rękojmi wykonawca jest zobowiązany do nieodpłatnego usuwania wad w przedmiocie umowy. Jeżeli wykonawca nie usunie wad w wyznaczonym terminie, to zamawiający może zlecić ich usunięcie na koszt wykonawcy.</w:t>
      </w:r>
    </w:p>
    <w:p w:rsidR="000B00CF" w:rsidRDefault="00696A73" w:rsidP="00E824D7">
      <w:pPr>
        <w:numPr>
          <w:ilvl w:val="1"/>
          <w:numId w:val="44"/>
        </w:numPr>
        <w:ind w:left="357" w:hanging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Wszelkie konsekwencje błędów projektowych, w tym również finansowe, ponosi wykonawca dokumentacji projektowej. </w:t>
      </w:r>
    </w:p>
    <w:p w:rsidR="000B00CF" w:rsidRDefault="00696A73" w:rsidP="00E824D7">
      <w:pPr>
        <w:numPr>
          <w:ilvl w:val="1"/>
          <w:numId w:val="44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ubezpieczony jest od odpowiedzialności cywilnej w zakresie prowadzenia swojej działalności gospodarczej na kwotę nie mniejszą niż 2 000 000,00 zł., </w:t>
      </w:r>
      <w:proofErr w:type="gramStart"/>
      <w:r>
        <w:rPr>
          <w:rFonts w:ascii="Tahoma" w:hAnsi="Tahoma" w:cs="Tahoma"/>
        </w:rPr>
        <w:t>do</w:t>
      </w:r>
      <w:proofErr w:type="gramEnd"/>
      <w:r>
        <w:rPr>
          <w:rFonts w:ascii="Tahoma" w:hAnsi="Tahoma" w:cs="Tahoma"/>
        </w:rPr>
        <w:t xml:space="preserve"> czasu trwania gwarancji.</w:t>
      </w:r>
    </w:p>
    <w:p w:rsidR="000B00CF" w:rsidRDefault="00696A73" w:rsidP="00E824D7">
      <w:pPr>
        <w:numPr>
          <w:ilvl w:val="1"/>
          <w:numId w:val="44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ponosi pełną odpowiedzialność za szkody wyrządzone osobom trzecim oraz za szkody wyrządzone osobom trzecim przez zatrudnionych przez wykonawcę pracowników i podwykonawców.</w:t>
      </w:r>
    </w:p>
    <w:p w:rsidR="000B00CF" w:rsidRDefault="000B00CF">
      <w:pPr>
        <w:tabs>
          <w:tab w:val="left" w:pos="426"/>
          <w:tab w:val="left" w:pos="1800"/>
          <w:tab w:val="left" w:pos="5280"/>
        </w:tabs>
        <w:jc w:val="both"/>
        <w:rPr>
          <w:rFonts w:ascii="Tahoma" w:hAnsi="Tahoma" w:cs="Tahoma"/>
          <w:sz w:val="22"/>
          <w:szCs w:val="22"/>
        </w:rPr>
      </w:pPr>
    </w:p>
    <w:p w:rsidR="000B00CF" w:rsidRDefault="00696A7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§ </w:t>
      </w:r>
      <w:r w:rsidR="0036551D">
        <w:rPr>
          <w:rFonts w:ascii="Tahoma" w:hAnsi="Tahoma" w:cs="Tahoma"/>
          <w:b/>
          <w:bCs/>
        </w:rPr>
        <w:t>7</w:t>
      </w:r>
    </w:p>
    <w:p w:rsidR="000B00CF" w:rsidRDefault="00696A73">
      <w:pPr>
        <w:spacing w:after="120"/>
        <w:ind w:right="6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ODSZKODOWANIA I KARY UMOWNE</w:t>
      </w:r>
    </w:p>
    <w:p w:rsidR="000B00CF" w:rsidRDefault="00696A73" w:rsidP="00E824D7">
      <w:pPr>
        <w:numPr>
          <w:ilvl w:val="6"/>
          <w:numId w:val="40"/>
        </w:numPr>
        <w:ind w:left="357" w:hanging="357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Wykonawca  jest</w:t>
      </w:r>
      <w:proofErr w:type="gramEnd"/>
      <w:r>
        <w:rPr>
          <w:rFonts w:ascii="Tahoma" w:hAnsi="Tahoma" w:cs="Tahoma"/>
        </w:rPr>
        <w:t xml:space="preserve"> obowiązany do zapłacenia zamawiającemu kar umownych:</w:t>
      </w:r>
    </w:p>
    <w:p w:rsidR="000B00CF" w:rsidRDefault="00696A73" w:rsidP="00E824D7">
      <w:pPr>
        <w:numPr>
          <w:ilvl w:val="0"/>
          <w:numId w:val="39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</w:t>
      </w:r>
      <w:proofErr w:type="gramEnd"/>
      <w:r>
        <w:rPr>
          <w:rFonts w:ascii="Tahoma" w:hAnsi="Tahoma" w:cs="Tahoma"/>
        </w:rPr>
        <w:t xml:space="preserve"> odstąpienie zamawiającego od umowy z przyczyn, za które odpowiada wykonawca, w wysokości 10% wynagrodzenia umownego netto, o którym mowa w § </w:t>
      </w:r>
      <w:r w:rsidR="0036551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ust. 1 umowy,</w:t>
      </w:r>
    </w:p>
    <w:p w:rsidR="000B00CF" w:rsidRDefault="00696A73" w:rsidP="00E824D7">
      <w:pPr>
        <w:numPr>
          <w:ilvl w:val="0"/>
          <w:numId w:val="39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za</w:t>
      </w:r>
      <w:proofErr w:type="gramEnd"/>
      <w:r>
        <w:rPr>
          <w:rFonts w:ascii="Tahoma" w:hAnsi="Tahoma" w:cs="Tahoma"/>
        </w:rPr>
        <w:t xml:space="preserve"> zwłokę w wykonaniu przedmiotu umowy lub jego części, w wysokości 0,4% wynagrodzenia umownego netto, o którym mowa w § </w:t>
      </w:r>
      <w:r w:rsidR="0036551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ust. 1 umowy, za każdy rozpoczęty dzień zwłoki, </w:t>
      </w:r>
    </w:p>
    <w:p w:rsidR="000B00CF" w:rsidRDefault="00696A73" w:rsidP="00E824D7">
      <w:pPr>
        <w:numPr>
          <w:ilvl w:val="0"/>
          <w:numId w:val="39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</w:t>
      </w:r>
      <w:proofErr w:type="gramEnd"/>
      <w:r>
        <w:rPr>
          <w:rFonts w:ascii="Tahoma" w:hAnsi="Tahoma" w:cs="Tahoma"/>
        </w:rPr>
        <w:t xml:space="preserve"> zwłokę w usunięciu wad w przedmiocie umowy, w wysokości 0,4% wynagrodzenia umownego netto, o którym mowa w § </w:t>
      </w:r>
      <w:r w:rsidR="0036551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ust. 1 umowy, za każdy rozpoczęty dzień zwłoki, licząc od dnia wyznaczonego przez zamawiającego na usunięcie wad.</w:t>
      </w:r>
    </w:p>
    <w:p w:rsidR="000B00CF" w:rsidRDefault="000B00CF">
      <w:pPr>
        <w:ind w:left="357"/>
        <w:jc w:val="both"/>
        <w:rPr>
          <w:rFonts w:ascii="Tahoma" w:hAnsi="Tahoma" w:cs="Tahoma"/>
        </w:rPr>
      </w:pPr>
    </w:p>
    <w:p w:rsidR="000B00CF" w:rsidRDefault="00696A73" w:rsidP="00E824D7">
      <w:pPr>
        <w:widowControl w:val="0"/>
        <w:numPr>
          <w:ilvl w:val="0"/>
          <w:numId w:val="61"/>
        </w:numPr>
        <w:suppressAutoHyphens/>
        <w:ind w:left="357" w:hanging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zapłaci wykonawcy karę umowną za odstąpienie od </w:t>
      </w:r>
      <w:proofErr w:type="gramStart"/>
      <w:r>
        <w:rPr>
          <w:rFonts w:ascii="Tahoma" w:hAnsi="Tahoma" w:cs="Tahoma"/>
        </w:rPr>
        <w:t>umowy                                   z</w:t>
      </w:r>
      <w:proofErr w:type="gramEnd"/>
      <w:r>
        <w:rPr>
          <w:rFonts w:ascii="Tahoma" w:hAnsi="Tahoma" w:cs="Tahoma"/>
        </w:rPr>
        <w:t xml:space="preserve"> przyczyn leżących po stronie zamawiającego, w wysokości 10% wynagrodzenia umownego netto, określonego w § </w:t>
      </w:r>
      <w:r w:rsidR="0036551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ust. 1, z zastrzeżeniem § 1</w:t>
      </w:r>
      <w:r w:rsidR="0036551D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ust. 1 umowy.</w:t>
      </w:r>
    </w:p>
    <w:p w:rsidR="000B00CF" w:rsidRDefault="00696A73" w:rsidP="00E824D7">
      <w:pPr>
        <w:widowControl w:val="0"/>
        <w:numPr>
          <w:ilvl w:val="0"/>
          <w:numId w:val="61"/>
        </w:numPr>
        <w:suppressAutoHyphens/>
        <w:ind w:left="357" w:hanging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Należności z tytułu kar umownych zamawiający może potrącić z faktur wystawionych przez wykonawcę, na co wykonawca wyraża zgodę.</w:t>
      </w:r>
    </w:p>
    <w:p w:rsidR="000B00CF" w:rsidRDefault="00696A73" w:rsidP="00E824D7">
      <w:pPr>
        <w:widowControl w:val="0"/>
        <w:numPr>
          <w:ilvl w:val="0"/>
          <w:numId w:val="61"/>
        </w:numPr>
        <w:suppressAutoHyphens/>
        <w:ind w:left="357" w:hanging="357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zastrzega sobie prawo dochodzenia odszkodowania </w:t>
      </w:r>
      <w:proofErr w:type="gramStart"/>
      <w:r>
        <w:rPr>
          <w:rFonts w:ascii="Tahoma" w:hAnsi="Tahoma" w:cs="Tahoma"/>
        </w:rPr>
        <w:t>uzupełniającego jeśli</w:t>
      </w:r>
      <w:proofErr w:type="gramEnd"/>
      <w:r>
        <w:rPr>
          <w:rFonts w:ascii="Tahoma" w:hAnsi="Tahoma" w:cs="Tahoma"/>
        </w:rPr>
        <w:t xml:space="preserve"> powstała szkoda przewyższy wysokość kar umownych.</w:t>
      </w:r>
    </w:p>
    <w:p w:rsidR="000B00CF" w:rsidRDefault="000B00CF">
      <w:pPr>
        <w:jc w:val="center"/>
        <w:rPr>
          <w:rFonts w:ascii="Tahoma" w:hAnsi="Tahoma" w:cs="Tahoma"/>
          <w:sz w:val="22"/>
          <w:szCs w:val="22"/>
        </w:rPr>
      </w:pPr>
    </w:p>
    <w:p w:rsidR="000B00CF" w:rsidRDefault="000B00CF">
      <w:pPr>
        <w:jc w:val="center"/>
        <w:rPr>
          <w:rFonts w:ascii="Tahoma" w:hAnsi="Tahoma" w:cs="Tahoma"/>
          <w:sz w:val="22"/>
          <w:szCs w:val="22"/>
        </w:rPr>
      </w:pPr>
    </w:p>
    <w:p w:rsidR="000B00CF" w:rsidRDefault="00696A7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§ </w:t>
      </w:r>
      <w:r w:rsidR="0036551D">
        <w:rPr>
          <w:rFonts w:ascii="Tahoma" w:hAnsi="Tahoma" w:cs="Tahoma"/>
          <w:b/>
          <w:bCs/>
        </w:rPr>
        <w:t>8</w:t>
      </w:r>
    </w:p>
    <w:p w:rsidR="000B00CF" w:rsidRDefault="00696A73">
      <w:pPr>
        <w:spacing w:before="24"/>
        <w:ind w:right="5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PRAWA AUTORSKIE</w:t>
      </w:r>
    </w:p>
    <w:p w:rsidR="000B00CF" w:rsidRDefault="00696A73" w:rsidP="00E824D7">
      <w:pPr>
        <w:numPr>
          <w:ilvl w:val="0"/>
          <w:numId w:val="53"/>
        </w:numPr>
        <w:ind w:left="36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</w:rPr>
        <w:t>W ramach wynagrodzenia umownego, wykonawca przenosi na zamawiającego</w:t>
      </w:r>
      <w:r>
        <w:rPr>
          <w:rFonts w:ascii="Tahoma" w:eastAsia="Calibri" w:hAnsi="Tahoma" w:cs="Tahoma"/>
        </w:rPr>
        <w:br/>
        <w:t xml:space="preserve">z chwilą podpisania protokołu odbioru, bez </w:t>
      </w:r>
      <w:proofErr w:type="gramStart"/>
      <w:r>
        <w:rPr>
          <w:rFonts w:ascii="Tahoma" w:eastAsia="Calibri" w:hAnsi="Tahoma" w:cs="Tahoma"/>
        </w:rPr>
        <w:t>ograniczeń co</w:t>
      </w:r>
      <w:proofErr w:type="gramEnd"/>
      <w:r>
        <w:rPr>
          <w:rFonts w:ascii="Tahoma" w:eastAsia="Calibri" w:hAnsi="Tahoma" w:cs="Tahoma"/>
        </w:rPr>
        <w:t xml:space="preserve"> do terytorium, czasu</w:t>
      </w:r>
      <w:r>
        <w:rPr>
          <w:rFonts w:ascii="Tahoma" w:eastAsia="Calibri" w:hAnsi="Tahoma" w:cs="Tahoma"/>
        </w:rPr>
        <w:br/>
        <w:t xml:space="preserve">i liczby egzemplarzy, autorskie prawa majątkowe wraz z prawem do wykonywania zależnego prawa autorskiego oraz prawem do udzielania zezwoleń na wykonywanie zależnego prawa autorskiego, do każdego z elementów autorskich stworzonych i dostarczonych przez wykonawcę w celu realizacji </w:t>
      </w:r>
      <w:r>
        <w:rPr>
          <w:rFonts w:ascii="Tahoma" w:eastAsia="Calibri" w:hAnsi="Tahoma" w:cs="Tahoma"/>
          <w:bCs/>
        </w:rPr>
        <w:t>niniejszej umowy.</w:t>
      </w:r>
    </w:p>
    <w:p w:rsidR="000B00CF" w:rsidRDefault="00696A73" w:rsidP="00E824D7">
      <w:pPr>
        <w:numPr>
          <w:ilvl w:val="0"/>
          <w:numId w:val="53"/>
        </w:numPr>
        <w:ind w:left="36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</w:rPr>
        <w:t xml:space="preserve">Przeniesienie </w:t>
      </w:r>
      <w:proofErr w:type="gramStart"/>
      <w:r>
        <w:rPr>
          <w:rFonts w:ascii="Tahoma" w:eastAsia="Calibri" w:hAnsi="Tahoma" w:cs="Tahoma"/>
        </w:rPr>
        <w:t>praw</w:t>
      </w:r>
      <w:proofErr w:type="gramEnd"/>
      <w:r>
        <w:rPr>
          <w:rFonts w:ascii="Tahoma" w:eastAsia="Calibri" w:hAnsi="Tahoma" w:cs="Tahoma"/>
        </w:rPr>
        <w:t xml:space="preserve"> autorskich majątkowych wraz z prawem do wykonywania zależnego prawa autorskiego oraz prawem do udzielania zezwoleń na wykonywanie zależnego prawa autorskiego następuje automatycznie z chwilą podpisania protokołu odbioru przez zamawiającego bez konieczności składania przez którąkolwiek ze stron dodatkowych oświadczeń wiedzy i woli w tym zakresie.</w:t>
      </w:r>
    </w:p>
    <w:p w:rsidR="000B00CF" w:rsidRDefault="00696A73" w:rsidP="00E824D7">
      <w:pPr>
        <w:numPr>
          <w:ilvl w:val="0"/>
          <w:numId w:val="53"/>
        </w:numPr>
        <w:ind w:left="36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Wykonawca </w:t>
      </w:r>
      <w:r>
        <w:rPr>
          <w:rFonts w:ascii="Tahoma" w:eastAsia="Calibri" w:hAnsi="Tahoma" w:cs="Tahoma"/>
        </w:rPr>
        <w:t>przenosi na z</w:t>
      </w:r>
      <w:r>
        <w:rPr>
          <w:rFonts w:ascii="Tahoma" w:eastAsia="Calibri" w:hAnsi="Tahoma" w:cs="Tahoma"/>
          <w:bCs/>
        </w:rPr>
        <w:t>amawiająceg</w:t>
      </w:r>
      <w:r>
        <w:rPr>
          <w:rFonts w:ascii="Tahoma" w:eastAsia="Calibri" w:hAnsi="Tahoma" w:cs="Tahoma"/>
        </w:rPr>
        <w:t xml:space="preserve">o autorskie prawa majątkowe, o których mowa w ust. 1, z prawem do korzystania z nich i ich upowszechniania na wszelkich polach eksploatacji opisanych w art. 50 i art. 74 ust. 4 ustawy dnia </w:t>
      </w:r>
      <w:r>
        <w:rPr>
          <w:rFonts w:ascii="Tahoma" w:eastAsia="Calibri" w:hAnsi="Tahoma" w:cs="Tahoma"/>
        </w:rPr>
        <w:br/>
        <w:t xml:space="preserve">4 lutego 1994 r. o prawie autorskim i prawach pokrewnych, w szczególności w zakresie: </w:t>
      </w:r>
    </w:p>
    <w:p w:rsidR="000B00CF" w:rsidRDefault="00696A73" w:rsidP="00E824D7">
      <w:pPr>
        <w:numPr>
          <w:ilvl w:val="0"/>
          <w:numId w:val="47"/>
        </w:numPr>
        <w:tabs>
          <w:tab w:val="clear" w:pos="720"/>
          <w:tab w:val="right" w:pos="284"/>
          <w:tab w:val="left" w:pos="408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utrwalania</w:t>
      </w:r>
      <w:proofErr w:type="gramEnd"/>
      <w:r>
        <w:rPr>
          <w:rFonts w:ascii="Tahoma" w:hAnsi="Tahoma" w:cs="Tahoma"/>
        </w:rPr>
        <w:t xml:space="preserve"> i zwielokrotniania dowolną techniką,</w:t>
      </w:r>
    </w:p>
    <w:p w:rsidR="000B00CF" w:rsidRDefault="00696A73" w:rsidP="00E824D7">
      <w:pPr>
        <w:numPr>
          <w:ilvl w:val="0"/>
          <w:numId w:val="47"/>
        </w:numPr>
        <w:tabs>
          <w:tab w:val="clear" w:pos="720"/>
          <w:tab w:val="right" w:pos="284"/>
          <w:tab w:val="left" w:pos="408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obrotu</w:t>
      </w:r>
      <w:proofErr w:type="gramEnd"/>
      <w:r>
        <w:rPr>
          <w:rFonts w:ascii="Tahoma" w:hAnsi="Tahoma" w:cs="Tahoma"/>
        </w:rPr>
        <w:t xml:space="preserve"> oryginałem albo egzemplarzami, na których utrwalono dokumentację - wprowadzanie do obrotu, użyczenie lub najem oryginału albo egzemplarzy, w szczególności przekazanie dokumentacji lub jej dowolnej części, a także jej kopii:</w:t>
      </w:r>
    </w:p>
    <w:p w:rsidR="000B00CF" w:rsidRDefault="00696A73" w:rsidP="00E824D7">
      <w:pPr>
        <w:numPr>
          <w:ilvl w:val="1"/>
          <w:numId w:val="52"/>
        </w:num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innym </w:t>
      </w:r>
      <w:proofErr w:type="gramStart"/>
      <w:r>
        <w:rPr>
          <w:rFonts w:ascii="Tahoma" w:hAnsi="Tahoma" w:cs="Tahoma"/>
        </w:rPr>
        <w:t>wykonawcom jako</w:t>
      </w:r>
      <w:proofErr w:type="gramEnd"/>
      <w:r>
        <w:rPr>
          <w:rFonts w:ascii="Tahoma" w:hAnsi="Tahoma" w:cs="Tahoma"/>
        </w:rPr>
        <w:t xml:space="preserve"> podstawę lub materiał wyjściowy do wykonania innych opracowań, np. studium wykonalności, opracowań projektowych, itp.,</w:t>
      </w:r>
    </w:p>
    <w:p w:rsidR="000B00CF" w:rsidRDefault="00696A73" w:rsidP="00E824D7">
      <w:pPr>
        <w:numPr>
          <w:ilvl w:val="1"/>
          <w:numId w:val="52"/>
        </w:numPr>
        <w:ind w:left="709" w:hanging="283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wykonawcom</w:t>
      </w:r>
      <w:proofErr w:type="gramEnd"/>
      <w:r>
        <w:rPr>
          <w:rFonts w:ascii="Tahoma" w:hAnsi="Tahoma" w:cs="Tahoma"/>
        </w:rPr>
        <w:t xml:space="preserve"> biorącym udział w postępowaniu o udzielenie zamówienia publicznego, jako części specyfikacji istotnych warunków zamówienia,</w:t>
      </w:r>
    </w:p>
    <w:p w:rsidR="000B00CF" w:rsidRDefault="00696A73" w:rsidP="00E824D7">
      <w:pPr>
        <w:numPr>
          <w:ilvl w:val="1"/>
          <w:numId w:val="52"/>
        </w:num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innym </w:t>
      </w:r>
      <w:proofErr w:type="gramStart"/>
      <w:r>
        <w:rPr>
          <w:rFonts w:ascii="Tahoma" w:hAnsi="Tahoma" w:cs="Tahoma"/>
        </w:rPr>
        <w:t>wykonawcom jako</w:t>
      </w:r>
      <w:proofErr w:type="gramEnd"/>
      <w:r>
        <w:rPr>
          <w:rFonts w:ascii="Tahoma" w:hAnsi="Tahoma" w:cs="Tahoma"/>
        </w:rPr>
        <w:t xml:space="preserve"> podstawę dla wykonania lub nadzorowania robót budowlanych,</w:t>
      </w:r>
    </w:p>
    <w:p w:rsidR="000B00CF" w:rsidRDefault="00696A73" w:rsidP="00E824D7">
      <w:pPr>
        <w:numPr>
          <w:ilvl w:val="1"/>
          <w:numId w:val="52"/>
        </w:numPr>
        <w:ind w:left="709" w:hanging="283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stronom</w:t>
      </w:r>
      <w:proofErr w:type="gramEnd"/>
      <w:r>
        <w:rPr>
          <w:rFonts w:ascii="Tahoma" w:hAnsi="Tahoma" w:cs="Tahoma"/>
        </w:rPr>
        <w:t xml:space="preserve"> trzecim biorącym udział w procesie inwestycyjnym,</w:t>
      </w:r>
    </w:p>
    <w:p w:rsidR="000B00CF" w:rsidRDefault="00696A73" w:rsidP="00E824D7">
      <w:pPr>
        <w:numPr>
          <w:ilvl w:val="0"/>
          <w:numId w:val="47"/>
        </w:numPr>
        <w:tabs>
          <w:tab w:val="clear" w:pos="720"/>
          <w:tab w:val="right" w:pos="284"/>
          <w:tab w:val="left" w:pos="408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rozpowszechniania</w:t>
      </w:r>
      <w:proofErr w:type="gramEnd"/>
      <w:r>
        <w:rPr>
          <w:rFonts w:ascii="Tahoma" w:hAnsi="Tahoma" w:cs="Tahoma"/>
        </w:rPr>
        <w:t xml:space="preserve"> dokumentacji w sposób inny niż określony w lit. b - publiczne wykonanie, wystawienie, wyświetlenie, odtworzenie oraz nadawanie i </w:t>
      </w:r>
      <w:r>
        <w:rPr>
          <w:rFonts w:ascii="Tahoma" w:hAnsi="Tahoma" w:cs="Tahoma"/>
        </w:rPr>
        <w:lastRenderedPageBreak/>
        <w:t>reemitowanie, a także publiczne udostępnianie dokumentacji w taki sposób, aby każdy mógł mieć do niego dostęp w miejscu i w czasie przez siebie wybranym,</w:t>
      </w:r>
    </w:p>
    <w:p w:rsidR="000B00CF" w:rsidRDefault="00696A73" w:rsidP="00E824D7">
      <w:pPr>
        <w:numPr>
          <w:ilvl w:val="0"/>
          <w:numId w:val="47"/>
        </w:numPr>
        <w:tabs>
          <w:tab w:val="clear" w:pos="720"/>
          <w:tab w:val="right" w:pos="284"/>
          <w:tab w:val="left" w:pos="408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wprowadzania</w:t>
      </w:r>
      <w:proofErr w:type="gramEnd"/>
      <w:r>
        <w:rPr>
          <w:rFonts w:ascii="Tahoma" w:hAnsi="Tahoma" w:cs="Tahoma"/>
        </w:rPr>
        <w:t xml:space="preserve"> do pamięci komputera,</w:t>
      </w:r>
    </w:p>
    <w:p w:rsidR="000B00CF" w:rsidRDefault="00696A73" w:rsidP="00E824D7">
      <w:pPr>
        <w:numPr>
          <w:ilvl w:val="0"/>
          <w:numId w:val="47"/>
        </w:numPr>
        <w:tabs>
          <w:tab w:val="clear" w:pos="720"/>
          <w:tab w:val="right" w:pos="284"/>
          <w:tab w:val="left" w:pos="408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samodzielnie</w:t>
      </w:r>
      <w:proofErr w:type="gramEnd"/>
      <w:r>
        <w:rPr>
          <w:rFonts w:ascii="Tahoma" w:hAnsi="Tahoma" w:cs="Tahoma"/>
        </w:rPr>
        <w:t xml:space="preserve"> lub z udziałem osób/ podmiotów trzecich w zakresie dokonywania dalszych zmian, modyfikacji, przekształceń i przeróbek dokumentacji - w razie wątpliwości poczytuje się, że opracowania powstały w celu dalszego opracowania,</w:t>
      </w:r>
    </w:p>
    <w:p w:rsidR="000B00CF" w:rsidRDefault="00696A73" w:rsidP="00E824D7">
      <w:pPr>
        <w:numPr>
          <w:ilvl w:val="0"/>
          <w:numId w:val="47"/>
        </w:numPr>
        <w:tabs>
          <w:tab w:val="clear" w:pos="720"/>
          <w:tab w:val="right" w:pos="284"/>
          <w:tab w:val="left" w:pos="408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</w:t>
      </w:r>
      <w:proofErr w:type="gramEnd"/>
      <w:r>
        <w:rPr>
          <w:rFonts w:ascii="Tahoma" w:hAnsi="Tahoma" w:cs="Tahoma"/>
        </w:rPr>
        <w:t xml:space="preserve"> dotyczącym udostępniania dokumentacji osobom trzecim w celu wykonywania przez nie nadzoru autorskiego.</w:t>
      </w:r>
    </w:p>
    <w:p w:rsidR="000B00CF" w:rsidRDefault="00696A73" w:rsidP="00E824D7">
      <w:pPr>
        <w:numPr>
          <w:ilvl w:val="0"/>
          <w:numId w:val="53"/>
        </w:numPr>
        <w:ind w:left="36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 xml:space="preserve">Zapłata wynagrodzenia umownego, o którym mowa w § </w:t>
      </w:r>
      <w:r w:rsidR="0036551D">
        <w:rPr>
          <w:rFonts w:ascii="Tahoma" w:eastAsia="Calibri" w:hAnsi="Tahoma" w:cs="Tahoma"/>
          <w:bCs/>
        </w:rPr>
        <w:t>3</w:t>
      </w:r>
      <w:r>
        <w:rPr>
          <w:rFonts w:ascii="Tahoma" w:eastAsia="Calibri" w:hAnsi="Tahoma" w:cs="Tahoma"/>
          <w:bCs/>
        </w:rPr>
        <w:t xml:space="preserve"> ust. 1 niniejszej umowy, wyczerpuje roszczenia wykonawcy z tytułu przeniesienia na rzecz zamawiającego autorskich </w:t>
      </w:r>
      <w:proofErr w:type="gramStart"/>
      <w:r>
        <w:rPr>
          <w:rFonts w:ascii="Tahoma" w:eastAsia="Calibri" w:hAnsi="Tahoma" w:cs="Tahoma"/>
          <w:bCs/>
        </w:rPr>
        <w:t>praw</w:t>
      </w:r>
      <w:proofErr w:type="gramEnd"/>
      <w:r>
        <w:rPr>
          <w:rFonts w:ascii="Tahoma" w:eastAsia="Calibri" w:hAnsi="Tahoma" w:cs="Tahoma"/>
          <w:bCs/>
        </w:rPr>
        <w:t xml:space="preserve"> majątkowych na wszystkich polach eksploatacji, przeniesienia własności egzemplarzy oraz przeniesienia prawa na wykonywanie zależnego prawa autorskiego.</w:t>
      </w:r>
    </w:p>
    <w:p w:rsidR="000B00CF" w:rsidRDefault="00696A73" w:rsidP="00E824D7">
      <w:pPr>
        <w:numPr>
          <w:ilvl w:val="0"/>
          <w:numId w:val="53"/>
        </w:numPr>
        <w:ind w:left="36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Wykonawca oświadcza, że przysługują mu autorskie prawa majątkowe do utworu, o którym mowa w § 1 umowy i do wszelkich utworów wykorzystywanych w tym utworze oraz, że w przypadku wystąpienia przez jakąkolwiek osobę trzecią, w szczególności organizację zbiorowego zarządzania prawami autorskimi, z roszczeniem majątkowym przeciwko zamawiającemu, to wówczas wykonawca zobowiązany jest zapłacić w terminie 7 dni od wezwania bezsporną część roszczenia osoby trzeciej, a w przypadku ewentualnego sporu sądowego zobowiązany jest wstąpić do procesu po stronie zamawiającego oraz pokryć koszty procesu poniesione przez zamawiającego.</w:t>
      </w:r>
    </w:p>
    <w:p w:rsidR="000B00CF" w:rsidRDefault="00696A73" w:rsidP="00E824D7">
      <w:pPr>
        <w:numPr>
          <w:ilvl w:val="0"/>
          <w:numId w:val="5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jest uprawniony do wstrzymania wypłaty wynagrodzenia za wykonanie projektów do czasu potwierdzenia na piśmie przez wykonawcę przeniesienia </w:t>
      </w:r>
      <w:proofErr w:type="gramStart"/>
      <w:r>
        <w:rPr>
          <w:rFonts w:ascii="Tahoma" w:hAnsi="Tahoma" w:cs="Tahoma"/>
        </w:rPr>
        <w:t>praw</w:t>
      </w:r>
      <w:proofErr w:type="gramEnd"/>
      <w:r>
        <w:rPr>
          <w:rFonts w:ascii="Tahoma" w:hAnsi="Tahoma" w:cs="Tahoma"/>
        </w:rPr>
        <w:t xml:space="preserve"> autorskich majątkowych w zakresie określonym w niniejszym paragrafie.</w:t>
      </w:r>
    </w:p>
    <w:p w:rsidR="000B00CF" w:rsidRDefault="000B00CF">
      <w:pPr>
        <w:ind w:left="340"/>
        <w:jc w:val="both"/>
        <w:rPr>
          <w:rFonts w:ascii="Tahoma" w:hAnsi="Tahoma" w:cs="Tahoma"/>
        </w:rPr>
      </w:pPr>
    </w:p>
    <w:p w:rsidR="000B00CF" w:rsidRDefault="00696A7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</w:t>
      </w:r>
      <w:r w:rsidR="0036551D">
        <w:rPr>
          <w:rFonts w:ascii="Tahoma" w:hAnsi="Tahoma" w:cs="Tahoma"/>
          <w:b/>
          <w:bCs/>
        </w:rPr>
        <w:t>9</w:t>
      </w:r>
    </w:p>
    <w:p w:rsidR="000B00CF" w:rsidRDefault="00696A7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ZMIANA UMOWY</w:t>
      </w:r>
    </w:p>
    <w:p w:rsidR="000B00CF" w:rsidRDefault="00696A73" w:rsidP="00E824D7">
      <w:pPr>
        <w:numPr>
          <w:ilvl w:val="0"/>
          <w:numId w:val="5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Cs w:val="20"/>
        </w:rPr>
        <w:t xml:space="preserve">Strony dopuszczają możliwość zmiany postanowień zawartej umowy w stosunku do </w:t>
      </w:r>
      <w:r>
        <w:rPr>
          <w:rFonts w:ascii="Tahoma" w:eastAsia="Calibri" w:hAnsi="Tahoma" w:cs="Tahoma"/>
        </w:rPr>
        <w:t xml:space="preserve">treści oferty, na </w:t>
      </w:r>
      <w:proofErr w:type="gramStart"/>
      <w:r>
        <w:rPr>
          <w:rFonts w:ascii="Tahoma" w:eastAsia="Calibri" w:hAnsi="Tahoma" w:cs="Tahoma"/>
        </w:rPr>
        <w:t>podstawie której</w:t>
      </w:r>
      <w:proofErr w:type="gramEnd"/>
      <w:r>
        <w:rPr>
          <w:rFonts w:ascii="Tahoma" w:eastAsia="Calibri" w:hAnsi="Tahoma" w:cs="Tahoma"/>
        </w:rPr>
        <w:t xml:space="preserve"> dokonano wyboru wykonawcy:</w:t>
      </w:r>
    </w:p>
    <w:p w:rsidR="000B00CF" w:rsidRDefault="00696A73" w:rsidP="00E824D7">
      <w:pPr>
        <w:numPr>
          <w:ilvl w:val="0"/>
          <w:numId w:val="57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w</w:t>
      </w:r>
      <w:proofErr w:type="gramEnd"/>
      <w:r>
        <w:rPr>
          <w:rFonts w:ascii="Tahoma" w:eastAsia="Calibri" w:hAnsi="Tahoma" w:cs="Tahoma"/>
        </w:rPr>
        <w:t xml:space="preserve"> zakresie terminu wykonania umowy w przypadku konieczności przedłużenia terminu wykonania umowy ze względu na: </w:t>
      </w:r>
    </w:p>
    <w:p w:rsidR="000B00CF" w:rsidRDefault="00696A73" w:rsidP="00E824D7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przekroczenie</w:t>
      </w:r>
      <w:proofErr w:type="gramEnd"/>
      <w:r>
        <w:rPr>
          <w:rFonts w:ascii="Tahoma" w:eastAsia="Calibri" w:hAnsi="Tahoma" w:cs="Tahoma"/>
        </w:rPr>
        <w:t xml:space="preserve"> określonych przez prawo terminów wydawania przez organy administracji wymaganych decyzji, zezwoleń, uzgodnień, opinii itp.</w:t>
      </w:r>
      <w:r>
        <w:rPr>
          <w:rFonts w:ascii="Tahoma" w:eastAsia="Calibri" w:hAnsi="Tahoma" w:cs="Tahoma"/>
        </w:rPr>
        <w:br/>
        <w:t xml:space="preserve">z przyczyn niezawinionych przez wykonawcę,  </w:t>
      </w:r>
    </w:p>
    <w:p w:rsidR="000B00CF" w:rsidRDefault="00696A73" w:rsidP="00E824D7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udzielenie</w:t>
      </w:r>
      <w:proofErr w:type="gramEnd"/>
      <w:r>
        <w:rPr>
          <w:rFonts w:ascii="Tahoma" w:eastAsia="Calibri" w:hAnsi="Tahoma" w:cs="Tahoma"/>
        </w:rPr>
        <w:t xml:space="preserve"> w trakcie realizacji umowy zamówienia dodatkowego związanego z realizacją zamówienia podstawowego, mającego wpływ na termin realizacji umowy powodującego konieczność wydłużenia terminu,</w:t>
      </w:r>
    </w:p>
    <w:p w:rsidR="000B00CF" w:rsidRDefault="00696A73" w:rsidP="00E824D7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zmiany w trakcie wykonywania umowy warunków </w:t>
      </w:r>
      <w:proofErr w:type="gramStart"/>
      <w:r>
        <w:rPr>
          <w:rFonts w:ascii="Tahoma" w:eastAsia="Calibri" w:hAnsi="Tahoma" w:cs="Tahoma"/>
        </w:rPr>
        <w:t>projektowania,                              z</w:t>
      </w:r>
      <w:proofErr w:type="gramEnd"/>
      <w:r>
        <w:rPr>
          <w:rFonts w:ascii="Tahoma" w:eastAsia="Calibri" w:hAnsi="Tahoma" w:cs="Tahoma"/>
        </w:rPr>
        <w:t xml:space="preserve"> powodu zmiany przepisów, norm lub normatywów mających zastosowanie do przedmiotu umowy lub w przypadku otrzymania decyzji, zezwoleń, uzgodnień, opinii itp., które skutkują koniecznością zmian założeń projektowych określony w opisie przedmiotu umowy,</w:t>
      </w:r>
    </w:p>
    <w:p w:rsidR="000B00CF" w:rsidRDefault="00696A73" w:rsidP="00E824D7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pisemnego</w:t>
      </w:r>
      <w:proofErr w:type="gramEnd"/>
      <w:r>
        <w:rPr>
          <w:rFonts w:ascii="Tahoma" w:eastAsia="Calibri" w:hAnsi="Tahoma" w:cs="Tahoma"/>
        </w:rPr>
        <w:t xml:space="preserve"> żądania wstrzymania prac projektowych skierowane do wykonawcy przez zamawiającego o ile żądanie nie nastąpiło z przyczyn, za które wykonawca ponosi odpowiedzialność, </w:t>
      </w:r>
    </w:p>
    <w:p w:rsidR="000B00CF" w:rsidRDefault="00696A73" w:rsidP="00E824D7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siły</w:t>
      </w:r>
      <w:proofErr w:type="gramEnd"/>
      <w:r>
        <w:rPr>
          <w:rFonts w:ascii="Tahoma" w:eastAsia="Calibri" w:hAnsi="Tahoma" w:cs="Tahoma"/>
        </w:rPr>
        <w:t xml:space="preserve"> wyższej, przez którą należy rozumieć zdarzenie zewnętrzne </w:t>
      </w:r>
      <w:r>
        <w:rPr>
          <w:rFonts w:ascii="Tahoma" w:eastAsia="Calibri" w:hAnsi="Tahoma" w:cs="Tahoma"/>
        </w:rPr>
        <w:br/>
        <w:t xml:space="preserve">o charakterze niezależnych od obu stron, którego strony nie mogły </w:t>
      </w:r>
      <w:r>
        <w:rPr>
          <w:rFonts w:ascii="Tahoma" w:eastAsia="Calibri" w:hAnsi="Tahoma" w:cs="Tahoma"/>
        </w:rPr>
        <w:lastRenderedPageBreak/>
        <w:t>przewidzieć przed zawarciem umowy i którego nie można było uniknąć ani któremu strony nie mogły zapobiec przy zachowaniu należytej staranności (np. pożar, powódź, inne klęski żywiołowe, promieniowanie lub skażenie, zamieszki, strajki, ataki terrorystyczne, działania wojenne,</w:t>
      </w:r>
    </w:p>
    <w:p w:rsidR="000B00CF" w:rsidRDefault="00696A73" w:rsidP="00E824D7">
      <w:pPr>
        <w:numPr>
          <w:ilvl w:val="0"/>
          <w:numId w:val="58"/>
        </w:numPr>
        <w:jc w:val="both"/>
        <w:rPr>
          <w:rFonts w:ascii="Tahoma" w:eastAsia="Calibri" w:hAnsi="Tahoma" w:cs="Tahoma"/>
        </w:rPr>
      </w:pPr>
      <w:proofErr w:type="gramStart"/>
      <w:r>
        <w:rPr>
          <w:rFonts w:ascii="Tahoma" w:eastAsia="Calibri" w:hAnsi="Tahoma" w:cs="Tahoma"/>
        </w:rPr>
        <w:t>zaistnienie</w:t>
      </w:r>
      <w:proofErr w:type="gramEnd"/>
      <w:r>
        <w:rPr>
          <w:rFonts w:ascii="Tahoma" w:eastAsia="Calibri" w:hAnsi="Tahoma" w:cs="Tahoma"/>
        </w:rPr>
        <w:t xml:space="preserve"> okoliczności leżących po stronie zamawiającego. </w:t>
      </w:r>
    </w:p>
    <w:p w:rsidR="000B00CF" w:rsidRDefault="00696A73">
      <w:pPr>
        <w:ind w:left="108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Przedłużenie terminu wykonania umowy może nastąpić o czas niezbędny do zakończenia wykonywania jej przedmiotu w sposób należyty, nie dłużej jednak niż o okres trwania tych okoliczności.</w:t>
      </w:r>
    </w:p>
    <w:p w:rsidR="000B00CF" w:rsidRDefault="00696A73" w:rsidP="00E824D7">
      <w:pPr>
        <w:numPr>
          <w:ilvl w:val="0"/>
          <w:numId w:val="57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 zakresie zmiany wynagrodzenia w przypadku zmiany ustawowej zmiany stawki podatku VAT – wynagrodzenie wykonawcy określone w umowie zostanie </w:t>
      </w:r>
      <w:proofErr w:type="gramStart"/>
      <w:r>
        <w:rPr>
          <w:rFonts w:ascii="Tahoma" w:eastAsia="Calibri" w:hAnsi="Tahoma" w:cs="Tahoma"/>
        </w:rPr>
        <w:t>zmienione  z</w:t>
      </w:r>
      <w:proofErr w:type="gramEnd"/>
      <w:r>
        <w:rPr>
          <w:rFonts w:ascii="Tahoma" w:eastAsia="Calibri" w:hAnsi="Tahoma" w:cs="Tahoma"/>
        </w:rPr>
        <w:t xml:space="preserve"> uwzględnieniem nowej stawki podatku VAT.</w:t>
      </w:r>
    </w:p>
    <w:p w:rsidR="000B00CF" w:rsidRDefault="00696A73" w:rsidP="00E824D7">
      <w:pPr>
        <w:numPr>
          <w:ilvl w:val="0"/>
          <w:numId w:val="5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szCs w:val="20"/>
        </w:rPr>
        <w:t xml:space="preserve">Strony dopuszczają możliwość zmiany postanowień zawartej umowy w stosunku do </w:t>
      </w:r>
      <w:r>
        <w:rPr>
          <w:rFonts w:ascii="Tahoma" w:eastAsia="Calibri" w:hAnsi="Tahoma" w:cs="Tahoma"/>
        </w:rPr>
        <w:t xml:space="preserve">treści oferty, na </w:t>
      </w:r>
      <w:proofErr w:type="gramStart"/>
      <w:r>
        <w:rPr>
          <w:rFonts w:ascii="Tahoma" w:eastAsia="Calibri" w:hAnsi="Tahoma" w:cs="Tahoma"/>
        </w:rPr>
        <w:t>podstawie której</w:t>
      </w:r>
      <w:proofErr w:type="gramEnd"/>
      <w:r>
        <w:rPr>
          <w:rFonts w:ascii="Tahoma" w:eastAsia="Calibri" w:hAnsi="Tahoma" w:cs="Tahoma"/>
        </w:rPr>
        <w:t xml:space="preserve"> dokonano wyboru wykonawcy w zakresie zmiany osób realizujących przedmiot umowy. Zmiana osób może być </w:t>
      </w:r>
      <w:proofErr w:type="gramStart"/>
      <w:r>
        <w:rPr>
          <w:rFonts w:ascii="Tahoma" w:eastAsia="Calibri" w:hAnsi="Tahoma" w:cs="Tahoma"/>
        </w:rPr>
        <w:t>dokonana   w</w:t>
      </w:r>
      <w:proofErr w:type="gramEnd"/>
      <w:r>
        <w:rPr>
          <w:rFonts w:ascii="Tahoma" w:eastAsia="Calibri" w:hAnsi="Tahoma" w:cs="Tahoma"/>
        </w:rPr>
        <w:t xml:space="preserve"> sytuacji:</w:t>
      </w:r>
    </w:p>
    <w:p w:rsidR="000B00CF" w:rsidRDefault="00696A73" w:rsidP="00E824D7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żądanie zamawiającego w przypadku nienależytego wykonywania powierzonych prac,</w:t>
      </w:r>
    </w:p>
    <w:p w:rsidR="000B00CF" w:rsidRDefault="00696A73" w:rsidP="00E824D7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</w:t>
      </w:r>
      <w:proofErr w:type="gramEnd"/>
      <w:r>
        <w:rPr>
          <w:rFonts w:ascii="Tahoma" w:hAnsi="Tahoma" w:cs="Tahoma"/>
        </w:rPr>
        <w:t xml:space="preserve"> wniosek wykonawcy w przypadku:</w:t>
      </w:r>
    </w:p>
    <w:p w:rsidR="000B00CF" w:rsidRDefault="00696A73" w:rsidP="00E824D7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śmierci</w:t>
      </w:r>
      <w:proofErr w:type="gramEnd"/>
      <w:r>
        <w:rPr>
          <w:rFonts w:ascii="Tahoma" w:hAnsi="Tahoma" w:cs="Tahoma"/>
        </w:rPr>
        <w:t>, choroby lub innego zdarzenia losowego,</w:t>
      </w:r>
    </w:p>
    <w:p w:rsidR="000B00CF" w:rsidRDefault="00696A73" w:rsidP="00E824D7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nienależytego</w:t>
      </w:r>
      <w:proofErr w:type="gramEnd"/>
      <w:r>
        <w:rPr>
          <w:rFonts w:ascii="Tahoma" w:hAnsi="Tahoma" w:cs="Tahoma"/>
        </w:rPr>
        <w:t xml:space="preserve"> wykonywania powierzonych prac,</w:t>
      </w:r>
    </w:p>
    <w:p w:rsidR="000B00CF" w:rsidRDefault="00696A73" w:rsidP="00E824D7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innych</w:t>
      </w:r>
      <w:proofErr w:type="gramEnd"/>
      <w:r>
        <w:rPr>
          <w:rFonts w:ascii="Tahoma" w:hAnsi="Tahoma" w:cs="Tahoma"/>
        </w:rPr>
        <w:t xml:space="preserve"> obiektywnych okoliczności niezależnych od wykonawcy (np. rezygnacji).</w:t>
      </w:r>
    </w:p>
    <w:p w:rsidR="000B00CF" w:rsidRDefault="00696A73" w:rsidP="00E824D7">
      <w:pPr>
        <w:numPr>
          <w:ilvl w:val="0"/>
          <w:numId w:val="56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Strona występująca o zmianę postanowień zawartej umowy zobowiązana jest do udokumentowania zaistnienia okoliczności, o których mowa w ust. 1 lub ust. 2. Wniosek o zmianę postanowień zawartej umowy musi być wyrażony na piśmie.</w:t>
      </w:r>
    </w:p>
    <w:p w:rsidR="000B00CF" w:rsidRDefault="00696A73" w:rsidP="00E824D7">
      <w:pPr>
        <w:numPr>
          <w:ilvl w:val="0"/>
          <w:numId w:val="56"/>
        </w:numPr>
        <w:spacing w:after="120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</w:rPr>
        <w:t xml:space="preserve">Zmiana postanowień zawartej umowy może nastąpić wyłącznie, za zgodą obu </w:t>
      </w:r>
      <w:r>
        <w:rPr>
          <w:rFonts w:ascii="Tahoma" w:eastAsia="Calibri" w:hAnsi="Tahoma" w:cs="Tahoma"/>
          <w:color w:val="000000"/>
        </w:rPr>
        <w:t xml:space="preserve">stron wyrażoną </w:t>
      </w:r>
      <w:proofErr w:type="gramStart"/>
      <w:r>
        <w:rPr>
          <w:rFonts w:ascii="Tahoma" w:eastAsia="Calibri" w:hAnsi="Tahoma" w:cs="Tahoma"/>
          <w:color w:val="000000"/>
        </w:rPr>
        <w:t>na  piśmie</w:t>
      </w:r>
      <w:proofErr w:type="gramEnd"/>
      <w:r>
        <w:rPr>
          <w:rFonts w:ascii="Tahoma" w:eastAsia="Calibri" w:hAnsi="Tahoma" w:cs="Tahoma"/>
          <w:color w:val="000000"/>
        </w:rPr>
        <w:t>, pod rygorem nieważności.</w:t>
      </w:r>
    </w:p>
    <w:p w:rsidR="000B00CF" w:rsidRDefault="000B00CF">
      <w:pPr>
        <w:jc w:val="center"/>
        <w:rPr>
          <w:rFonts w:ascii="Tahoma" w:hAnsi="Tahoma" w:cs="Tahoma"/>
          <w:sz w:val="22"/>
          <w:szCs w:val="22"/>
        </w:rPr>
      </w:pPr>
    </w:p>
    <w:p w:rsidR="000B00CF" w:rsidRDefault="00696A73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1</w:t>
      </w:r>
      <w:r w:rsidR="0036551D">
        <w:rPr>
          <w:rFonts w:ascii="Tahoma" w:hAnsi="Tahoma" w:cs="Tahoma"/>
          <w:b/>
          <w:bCs/>
          <w:sz w:val="22"/>
          <w:szCs w:val="22"/>
        </w:rPr>
        <w:t>0</w:t>
      </w:r>
    </w:p>
    <w:p w:rsidR="000B00CF" w:rsidRDefault="00696A7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ODSTĄPIENIE OD UMOWY</w:t>
      </w:r>
    </w:p>
    <w:p w:rsidR="000B00CF" w:rsidRDefault="00696A73" w:rsidP="00E824D7">
      <w:pPr>
        <w:numPr>
          <w:ilvl w:val="1"/>
          <w:numId w:val="42"/>
        </w:numPr>
        <w:tabs>
          <w:tab w:val="left" w:pos="426"/>
        </w:tabs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 razie zaistnienia istotnej zmiany okoliczności powodującej, że wykonanie umowy nie leży w interesie publicznym, czego nie można było </w:t>
      </w:r>
      <w:proofErr w:type="gramStart"/>
      <w:r>
        <w:rPr>
          <w:rFonts w:ascii="Tahoma" w:eastAsia="Calibri" w:hAnsi="Tahoma" w:cs="Tahoma"/>
        </w:rPr>
        <w:t>przewidzieć                             w</w:t>
      </w:r>
      <w:proofErr w:type="gramEnd"/>
      <w:r>
        <w:rPr>
          <w:rFonts w:ascii="Tahoma" w:eastAsia="Calibri" w:hAnsi="Tahoma" w:cs="Tahoma"/>
        </w:rPr>
        <w:t xml:space="preserve"> chwili zawarcia umowy, zamawiający może odstąpić od umowy w terminie 30 dni od powzięcia wiadomości o tych okolicznościach. W takim przypadku wykonawca może żądać wyłącznie wynagrodzenia należnego z tytułu wykonania części umowy. W tym przypadku wykonawca przy udziale zamawiającego sporządzą w terminie do 14 dni od daty odstąpienia, protokół inwentaryzacji wykonanych, a nieuregulowanych finansowo robót.</w:t>
      </w:r>
    </w:p>
    <w:p w:rsidR="000B00CF" w:rsidRDefault="00696A73" w:rsidP="00E824D7">
      <w:pPr>
        <w:numPr>
          <w:ilvl w:val="1"/>
          <w:numId w:val="42"/>
        </w:numPr>
        <w:tabs>
          <w:tab w:val="left" w:pos="426"/>
        </w:tabs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 przypadku zwłoki w wykonaniu przedmiotu umowy dłuższego niż 30 dni lub nienależytego wykonania przez wykonawcę zobowiązań wynikających z niniejszej umowy, niestawiennictwa w naradach </w:t>
      </w:r>
      <w:proofErr w:type="gramStart"/>
      <w:r>
        <w:rPr>
          <w:rFonts w:ascii="Tahoma" w:eastAsia="Calibri" w:hAnsi="Tahoma" w:cs="Tahoma"/>
        </w:rPr>
        <w:t>koordynacyjnych  zamawiający</w:t>
      </w:r>
      <w:proofErr w:type="gramEnd"/>
      <w:r>
        <w:rPr>
          <w:rFonts w:ascii="Tahoma" w:eastAsia="Calibri" w:hAnsi="Tahoma" w:cs="Tahoma"/>
        </w:rPr>
        <w:t xml:space="preserve"> ma prawo odstąpić od umowy bez wyznaczania terminu dodatkowego na wykonanie zobowiązania. W takim przypadku wykonawca nie może ubiegać się o zwrot poniesionych kosztów lub zapłatę za wykonaną cześć zamówienia. </w:t>
      </w:r>
    </w:p>
    <w:p w:rsidR="000B00CF" w:rsidRDefault="00696A73" w:rsidP="00E824D7">
      <w:pPr>
        <w:numPr>
          <w:ilvl w:val="1"/>
          <w:numId w:val="42"/>
        </w:numPr>
        <w:tabs>
          <w:tab w:val="left" w:pos="426"/>
        </w:tabs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Odstąpienie od umowy może nastąpić tylko i wyłącznie w formie pisemnej wraz z podaniem szczegółowego uzasadnienia poprzez pisemne oświadczenie wysłane listem poleconym na adres strony umowy.</w:t>
      </w:r>
    </w:p>
    <w:p w:rsidR="000B00CF" w:rsidRDefault="00696A73" w:rsidP="00E824D7">
      <w:pPr>
        <w:numPr>
          <w:ilvl w:val="1"/>
          <w:numId w:val="42"/>
        </w:numPr>
        <w:tabs>
          <w:tab w:val="left" w:pos="426"/>
        </w:tabs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Odstąpienie następuje poprzez pisemne oświadczenie zamawiającego wysłane </w:t>
      </w:r>
      <w:proofErr w:type="gramStart"/>
      <w:r>
        <w:rPr>
          <w:rFonts w:ascii="Tahoma" w:eastAsia="Calibri" w:hAnsi="Tahoma" w:cs="Tahoma"/>
        </w:rPr>
        <w:t>listem  poleconym</w:t>
      </w:r>
      <w:proofErr w:type="gramEnd"/>
      <w:r>
        <w:rPr>
          <w:rFonts w:ascii="Tahoma" w:eastAsia="Calibri" w:hAnsi="Tahoma" w:cs="Tahoma"/>
        </w:rPr>
        <w:t xml:space="preserve"> na adres wykonawcy.</w:t>
      </w:r>
    </w:p>
    <w:p w:rsidR="000B00CF" w:rsidRDefault="000B00CF">
      <w:pPr>
        <w:jc w:val="center"/>
        <w:rPr>
          <w:rFonts w:ascii="Tahoma" w:hAnsi="Tahoma" w:cs="Tahoma"/>
          <w:b/>
          <w:bCs/>
        </w:rPr>
      </w:pPr>
    </w:p>
    <w:p w:rsidR="000B00CF" w:rsidRDefault="00696A73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§ 1</w:t>
      </w:r>
      <w:r w:rsidR="0036551D">
        <w:rPr>
          <w:rFonts w:ascii="Tahoma" w:hAnsi="Tahoma" w:cs="Tahoma"/>
          <w:b/>
          <w:bCs/>
          <w:sz w:val="22"/>
          <w:szCs w:val="22"/>
        </w:rPr>
        <w:t>1</w:t>
      </w:r>
    </w:p>
    <w:p w:rsidR="000B00CF" w:rsidRDefault="00696A73">
      <w:pPr>
        <w:tabs>
          <w:tab w:val="left" w:pos="350"/>
        </w:tabs>
        <w:spacing w:after="120" w:line="250" w:lineRule="exact"/>
        <w:ind w:right="11"/>
        <w:jc w:val="center"/>
        <w:rPr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POSTANOWIENIA KOŃCOWE</w:t>
      </w:r>
    </w:p>
    <w:p w:rsidR="000B00CF" w:rsidRDefault="00696A73" w:rsidP="00E824D7">
      <w:pPr>
        <w:numPr>
          <w:ilvl w:val="1"/>
          <w:numId w:val="41"/>
        </w:numPr>
        <w:tabs>
          <w:tab w:val="left" w:pos="426"/>
        </w:tabs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Spory wynikłe na tle realizacji niniejszej umowy rozstrzygane będą przez sąd właściwy dla siedziby zamawiającego.</w:t>
      </w:r>
    </w:p>
    <w:p w:rsidR="000B00CF" w:rsidRDefault="00696A73" w:rsidP="00E824D7">
      <w:pPr>
        <w:numPr>
          <w:ilvl w:val="1"/>
          <w:numId w:val="41"/>
        </w:numPr>
        <w:tabs>
          <w:tab w:val="left" w:pos="426"/>
        </w:tabs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 sprawach nieuregulowanych niniejszą umową mają zastosowanie przepisy Kodeksu cywilnego </w:t>
      </w:r>
      <w:r>
        <w:rPr>
          <w:rFonts w:ascii="Tahoma" w:eastAsia="Calibri" w:hAnsi="Tahoma" w:cs="Tahoma"/>
          <w:sz w:val="20"/>
          <w:szCs w:val="20"/>
        </w:rPr>
        <w:t>(</w:t>
      </w:r>
      <w:proofErr w:type="spellStart"/>
      <w:r>
        <w:rPr>
          <w:rFonts w:ascii="Tahoma" w:eastAsia="Calibri" w:hAnsi="Tahoma" w:cs="Tahoma"/>
          <w:sz w:val="20"/>
          <w:szCs w:val="20"/>
        </w:rPr>
        <w:t>t.j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. Dz. U. 2014.121 </w:t>
      </w:r>
      <w:proofErr w:type="gramStart"/>
      <w:r>
        <w:rPr>
          <w:rFonts w:ascii="Tahoma" w:eastAsia="Calibri" w:hAnsi="Tahoma" w:cs="Tahoma"/>
          <w:sz w:val="20"/>
          <w:szCs w:val="20"/>
        </w:rPr>
        <w:t>z</w:t>
      </w:r>
      <w:proofErr w:type="gramEnd"/>
      <w:r>
        <w:rPr>
          <w:rFonts w:ascii="Tahoma" w:eastAsia="Calibri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0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. </w:t>
      </w:r>
      <w:proofErr w:type="gramStart"/>
      <w:r>
        <w:rPr>
          <w:rFonts w:ascii="Tahoma" w:eastAsia="Calibri" w:hAnsi="Tahoma" w:cs="Tahoma"/>
          <w:sz w:val="20"/>
          <w:szCs w:val="20"/>
        </w:rPr>
        <w:t>zm</w:t>
      </w:r>
      <w:proofErr w:type="gramEnd"/>
      <w:r>
        <w:rPr>
          <w:rFonts w:ascii="Tahoma" w:eastAsia="Calibri" w:hAnsi="Tahoma" w:cs="Tahoma"/>
          <w:sz w:val="20"/>
          <w:szCs w:val="20"/>
        </w:rPr>
        <w:t>.).</w:t>
      </w:r>
    </w:p>
    <w:p w:rsidR="000B00CF" w:rsidRDefault="000B00CF">
      <w:pPr>
        <w:tabs>
          <w:tab w:val="left" w:pos="426"/>
        </w:tabs>
        <w:ind w:left="426" w:hanging="426"/>
        <w:rPr>
          <w:rFonts w:ascii="Tahoma" w:hAnsi="Tahoma" w:cs="Tahoma"/>
        </w:rPr>
      </w:pPr>
    </w:p>
    <w:p w:rsidR="000B00CF" w:rsidRDefault="00696A73">
      <w:pPr>
        <w:ind w:left="3540" w:firstLine="708"/>
        <w:jc w:val="both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  § 1</w:t>
      </w:r>
      <w:r w:rsidR="0036551D">
        <w:rPr>
          <w:rFonts w:ascii="Tahoma" w:eastAsia="Calibri" w:hAnsi="Tahoma" w:cs="Tahoma"/>
          <w:b/>
          <w:bCs/>
        </w:rPr>
        <w:t>2</w:t>
      </w:r>
    </w:p>
    <w:p w:rsidR="000B00CF" w:rsidRDefault="00696A73">
      <w:p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Umowę sporządzono w trzech jednobrzmiących egzemplarzach, dwa egzemplarze dla zamawiającego, jeden dla wykonawcy i wchodzi ona w życie z dniem jej podpisania.</w:t>
      </w:r>
    </w:p>
    <w:p w:rsidR="000B00CF" w:rsidRDefault="000B00CF">
      <w:pPr>
        <w:rPr>
          <w:rFonts w:ascii="Tahoma" w:hAnsi="Tahoma" w:cs="Tahoma"/>
        </w:rPr>
      </w:pPr>
    </w:p>
    <w:p w:rsidR="000B00CF" w:rsidRDefault="000B00CF">
      <w:pPr>
        <w:jc w:val="both"/>
        <w:rPr>
          <w:rFonts w:ascii="Tahoma" w:eastAsia="Calibri" w:hAnsi="Tahoma" w:cs="Tahoma"/>
          <w:sz w:val="22"/>
          <w:szCs w:val="22"/>
        </w:rPr>
      </w:pPr>
    </w:p>
    <w:p w:rsidR="000B00CF" w:rsidRDefault="000B00CF">
      <w:pPr>
        <w:jc w:val="both"/>
        <w:rPr>
          <w:rFonts w:ascii="Tahoma" w:eastAsia="Calibri" w:hAnsi="Tahoma" w:cs="Tahoma"/>
          <w:sz w:val="22"/>
          <w:szCs w:val="22"/>
        </w:rPr>
      </w:pPr>
    </w:p>
    <w:p w:rsidR="000B00CF" w:rsidRDefault="000B00CF">
      <w:pPr>
        <w:jc w:val="both"/>
        <w:rPr>
          <w:rFonts w:ascii="Tahoma" w:eastAsia="Calibri" w:hAnsi="Tahoma" w:cs="Tahoma"/>
          <w:sz w:val="22"/>
          <w:szCs w:val="22"/>
        </w:rPr>
      </w:pPr>
    </w:p>
    <w:p w:rsidR="000B00CF" w:rsidRDefault="00696A73">
      <w:pPr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WYKAZ ZAŁĄCZNIKÓW STANOWIĄCYCH INTEGRALNE CZĘŚCI UMOWY:</w:t>
      </w:r>
    </w:p>
    <w:p w:rsidR="000B00CF" w:rsidRDefault="00696A73" w:rsidP="00E824D7">
      <w:pPr>
        <w:numPr>
          <w:ilvl w:val="3"/>
          <w:numId w:val="49"/>
        </w:numPr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>
        <w:rPr>
          <w:rFonts w:ascii="Tahoma" w:eastAsia="Calibri" w:hAnsi="Tahoma" w:cs="Tahoma"/>
          <w:sz w:val="20"/>
          <w:szCs w:val="20"/>
        </w:rPr>
        <w:t>oferta</w:t>
      </w:r>
      <w:proofErr w:type="gramEnd"/>
      <w:r>
        <w:rPr>
          <w:rFonts w:ascii="Tahoma" w:eastAsia="Calibri" w:hAnsi="Tahoma" w:cs="Tahoma"/>
          <w:sz w:val="20"/>
          <w:szCs w:val="20"/>
        </w:rPr>
        <w:t xml:space="preserve"> wykonawcy</w:t>
      </w:r>
    </w:p>
    <w:p w:rsidR="000B00CF" w:rsidRDefault="00696A73" w:rsidP="00E824D7">
      <w:pPr>
        <w:numPr>
          <w:ilvl w:val="3"/>
          <w:numId w:val="49"/>
        </w:numPr>
        <w:ind w:left="357" w:hanging="357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>
        <w:rPr>
          <w:rFonts w:ascii="Tahoma" w:eastAsia="Calibri" w:hAnsi="Tahoma" w:cs="Tahoma"/>
          <w:sz w:val="20"/>
          <w:szCs w:val="20"/>
        </w:rPr>
        <w:t>zapytanie</w:t>
      </w:r>
      <w:proofErr w:type="gramEnd"/>
      <w:r>
        <w:rPr>
          <w:rFonts w:ascii="Tahoma" w:eastAsia="Calibri" w:hAnsi="Tahoma" w:cs="Tahoma"/>
          <w:sz w:val="20"/>
          <w:szCs w:val="20"/>
        </w:rPr>
        <w:t xml:space="preserve"> ofertowe</w:t>
      </w:r>
    </w:p>
    <w:p w:rsidR="000B00CF" w:rsidRDefault="000B00CF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A26B3F" w:rsidRDefault="00A26B3F">
      <w:pPr>
        <w:jc w:val="center"/>
      </w:pPr>
    </w:p>
    <w:p w:rsidR="00A26B3F" w:rsidRDefault="00A26B3F">
      <w:pPr>
        <w:jc w:val="center"/>
      </w:pPr>
    </w:p>
    <w:p w:rsidR="00A26B3F" w:rsidRDefault="00A26B3F">
      <w:pPr>
        <w:jc w:val="center"/>
      </w:pPr>
    </w:p>
    <w:p w:rsidR="00A26B3F" w:rsidRDefault="00A26B3F">
      <w:pPr>
        <w:jc w:val="center"/>
      </w:pPr>
    </w:p>
    <w:p w:rsidR="00A26B3F" w:rsidRDefault="00A26B3F">
      <w:pPr>
        <w:jc w:val="center"/>
      </w:pPr>
    </w:p>
    <w:p w:rsidR="00A26B3F" w:rsidRDefault="00A26B3F">
      <w:pPr>
        <w:jc w:val="center"/>
      </w:pPr>
    </w:p>
    <w:p w:rsidR="00A26B3F" w:rsidRDefault="00A26B3F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Default="002543B8">
      <w:pPr>
        <w:jc w:val="center"/>
      </w:pPr>
    </w:p>
    <w:p w:rsidR="002543B8" w:rsidRPr="00467109" w:rsidRDefault="002543B8" w:rsidP="002543B8">
      <w:pPr>
        <w:pStyle w:val="Style10"/>
        <w:widowControl/>
        <w:spacing w:before="110"/>
        <w:ind w:right="-84"/>
        <w:jc w:val="right"/>
        <w:rPr>
          <w:rStyle w:val="FontStyle15"/>
          <w:rFonts w:ascii="Tahoma" w:hAnsi="Tahoma" w:cs="Tahoma"/>
          <w:sz w:val="24"/>
          <w:szCs w:val="24"/>
        </w:rPr>
      </w:pPr>
      <w:r w:rsidRPr="00467109">
        <w:rPr>
          <w:rStyle w:val="FontStyle16"/>
          <w:rFonts w:ascii="Tahoma" w:hAnsi="Tahoma" w:cs="Tahoma"/>
          <w:sz w:val="24"/>
          <w:szCs w:val="24"/>
        </w:rPr>
        <w:lastRenderedPageBreak/>
        <w:tab/>
      </w:r>
      <w:r w:rsidRPr="00467109">
        <w:rPr>
          <w:rStyle w:val="FontStyle15"/>
          <w:rFonts w:ascii="Tahoma" w:hAnsi="Tahoma" w:cs="Tahoma"/>
          <w:sz w:val="24"/>
          <w:szCs w:val="24"/>
        </w:rPr>
        <w:t>Załącznik nr</w:t>
      </w:r>
      <w:r w:rsidR="00467109">
        <w:rPr>
          <w:rStyle w:val="FontStyle15"/>
          <w:rFonts w:ascii="Tahoma" w:hAnsi="Tahoma" w:cs="Tahoma"/>
          <w:sz w:val="24"/>
          <w:szCs w:val="24"/>
        </w:rPr>
        <w:t xml:space="preserve"> </w:t>
      </w:r>
      <w:r w:rsidRPr="00467109">
        <w:rPr>
          <w:rStyle w:val="FontStyle15"/>
          <w:rFonts w:ascii="Tahoma" w:hAnsi="Tahoma" w:cs="Tahoma"/>
          <w:sz w:val="24"/>
          <w:szCs w:val="24"/>
        </w:rPr>
        <w:t>3</w:t>
      </w:r>
    </w:p>
    <w:p w:rsidR="002543B8" w:rsidRPr="00467109" w:rsidRDefault="002543B8" w:rsidP="002543B8">
      <w:pPr>
        <w:pStyle w:val="Style9"/>
        <w:widowControl/>
        <w:tabs>
          <w:tab w:val="left" w:pos="7050"/>
        </w:tabs>
        <w:spacing w:before="43"/>
        <w:jc w:val="both"/>
        <w:rPr>
          <w:rStyle w:val="FontStyle16"/>
          <w:rFonts w:ascii="Tahoma" w:hAnsi="Tahoma" w:cs="Tahoma"/>
          <w:sz w:val="24"/>
          <w:szCs w:val="24"/>
        </w:rPr>
      </w:pPr>
    </w:p>
    <w:p w:rsidR="002543B8" w:rsidRPr="00467109" w:rsidRDefault="002543B8" w:rsidP="002543B8">
      <w:pPr>
        <w:pStyle w:val="Style9"/>
        <w:widowControl/>
        <w:spacing w:before="43"/>
        <w:jc w:val="both"/>
        <w:rPr>
          <w:rStyle w:val="FontStyle16"/>
          <w:rFonts w:ascii="Tahoma" w:hAnsi="Tahoma" w:cs="Tahoma"/>
          <w:sz w:val="24"/>
          <w:szCs w:val="24"/>
        </w:rPr>
      </w:pPr>
    </w:p>
    <w:p w:rsidR="002543B8" w:rsidRPr="00467109" w:rsidRDefault="002543B8" w:rsidP="002543B8">
      <w:pPr>
        <w:pStyle w:val="Style9"/>
        <w:widowControl/>
        <w:spacing w:before="43"/>
        <w:jc w:val="both"/>
        <w:rPr>
          <w:rStyle w:val="FontStyle16"/>
          <w:rFonts w:ascii="Tahoma" w:hAnsi="Tahoma" w:cs="Tahoma"/>
          <w:sz w:val="24"/>
          <w:szCs w:val="24"/>
        </w:rPr>
      </w:pPr>
    </w:p>
    <w:p w:rsidR="002543B8" w:rsidRPr="00467109" w:rsidRDefault="002543B8" w:rsidP="002543B8">
      <w:pPr>
        <w:pStyle w:val="Style9"/>
        <w:widowControl/>
        <w:spacing w:before="43"/>
        <w:jc w:val="both"/>
        <w:rPr>
          <w:rStyle w:val="FontStyle16"/>
          <w:rFonts w:ascii="Tahoma" w:hAnsi="Tahoma" w:cs="Tahoma"/>
          <w:sz w:val="24"/>
          <w:szCs w:val="24"/>
        </w:rPr>
      </w:pPr>
    </w:p>
    <w:p w:rsidR="002543B8" w:rsidRPr="00467109" w:rsidRDefault="002543B8" w:rsidP="002543B8">
      <w:pPr>
        <w:pStyle w:val="Style9"/>
        <w:widowControl/>
        <w:spacing w:before="43"/>
        <w:jc w:val="both"/>
        <w:rPr>
          <w:rStyle w:val="FontStyle16"/>
          <w:rFonts w:ascii="Tahoma" w:hAnsi="Tahoma" w:cs="Tahoma"/>
          <w:sz w:val="24"/>
          <w:szCs w:val="24"/>
        </w:rPr>
      </w:pPr>
      <w:r w:rsidRPr="00467109">
        <w:rPr>
          <w:rStyle w:val="FontStyle16"/>
          <w:rFonts w:ascii="Tahoma" w:hAnsi="Tahoma" w:cs="Tahoma"/>
          <w:sz w:val="24"/>
          <w:szCs w:val="24"/>
        </w:rPr>
        <w:t>(pieczęć Wykonawcy)</w:t>
      </w:r>
    </w:p>
    <w:p w:rsidR="002543B8" w:rsidRPr="00467109" w:rsidRDefault="002543B8" w:rsidP="00467109">
      <w:pPr>
        <w:pStyle w:val="Style10"/>
        <w:widowControl/>
        <w:spacing w:before="110"/>
        <w:ind w:right="1795"/>
        <w:jc w:val="left"/>
        <w:rPr>
          <w:rStyle w:val="FontStyle15"/>
          <w:rFonts w:ascii="Tahoma" w:hAnsi="Tahoma" w:cs="Tahoma"/>
          <w:sz w:val="24"/>
          <w:szCs w:val="24"/>
        </w:rPr>
      </w:pPr>
    </w:p>
    <w:p w:rsidR="002543B8" w:rsidRPr="00467109" w:rsidRDefault="002543B8" w:rsidP="002543B8">
      <w:pPr>
        <w:pStyle w:val="Style10"/>
        <w:widowControl/>
        <w:spacing w:before="110"/>
        <w:ind w:left="1790" w:right="1795"/>
        <w:rPr>
          <w:rStyle w:val="FontStyle15"/>
          <w:rFonts w:ascii="Tahoma" w:hAnsi="Tahoma" w:cs="Tahoma"/>
          <w:sz w:val="24"/>
          <w:szCs w:val="24"/>
        </w:rPr>
      </w:pPr>
      <w:r w:rsidRPr="00467109">
        <w:rPr>
          <w:rStyle w:val="FontStyle15"/>
          <w:rFonts w:ascii="Tahoma" w:hAnsi="Tahoma" w:cs="Tahoma"/>
          <w:sz w:val="24"/>
          <w:szCs w:val="24"/>
        </w:rPr>
        <w:t>OŚWIADCZENIE o braku powiązań kapitałowych lub osobowych</w:t>
      </w:r>
    </w:p>
    <w:p w:rsidR="002543B8" w:rsidRPr="00467109" w:rsidRDefault="002543B8" w:rsidP="002543B8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2543B8" w:rsidRPr="00467109" w:rsidRDefault="002543B8" w:rsidP="00DC7029">
      <w:pPr>
        <w:pStyle w:val="Style3"/>
        <w:widowControl/>
        <w:spacing w:line="240" w:lineRule="auto"/>
        <w:jc w:val="both"/>
        <w:rPr>
          <w:rStyle w:val="FontStyle14"/>
          <w:rFonts w:ascii="Tahoma" w:hAnsi="Tahoma" w:cs="Tahoma"/>
          <w:sz w:val="24"/>
          <w:szCs w:val="24"/>
        </w:rPr>
      </w:pPr>
      <w:r w:rsidRPr="00467109">
        <w:rPr>
          <w:rStyle w:val="FontStyle14"/>
          <w:rFonts w:ascii="Tahoma" w:hAnsi="Tahoma" w:cs="Tahoma"/>
          <w:sz w:val="24"/>
          <w:szCs w:val="24"/>
        </w:rPr>
        <w:t>Ja niżej podpisany oświadczam, iż nie jestem powiązany z Zamawiającym osobowo lub kapitałowo.</w:t>
      </w:r>
    </w:p>
    <w:p w:rsidR="00DC7029" w:rsidRPr="00DC7029" w:rsidRDefault="00DC7029" w:rsidP="00DC7029">
      <w:pPr>
        <w:pStyle w:val="Style4"/>
        <w:widowControl/>
        <w:spacing w:line="240" w:lineRule="auto"/>
        <w:rPr>
          <w:rStyle w:val="FontStyle18"/>
          <w:rFonts w:ascii="Tahoma" w:hAnsi="Tahoma" w:cs="Tahoma"/>
          <w:b w:val="0"/>
          <w:sz w:val="24"/>
          <w:szCs w:val="24"/>
        </w:rPr>
      </w:pPr>
      <w:r w:rsidRPr="00DC7029">
        <w:rPr>
          <w:rStyle w:val="FontStyle18"/>
          <w:rFonts w:ascii="Tahoma" w:hAnsi="Tahoma" w:cs="Tahoma"/>
          <w:b w:val="0"/>
          <w:sz w:val="24"/>
          <w:szCs w:val="24"/>
        </w:rPr>
        <w:t xml:space="preserve">Przez powiązania kapitałowe lub osobowe rozumie się wzajemne powiązania między </w:t>
      </w:r>
      <w:r w:rsidRPr="00DC7029">
        <w:rPr>
          <w:rStyle w:val="FontStyle17"/>
          <w:rFonts w:ascii="Tahoma" w:hAnsi="Tahoma" w:cs="Tahoma"/>
          <w:b w:val="0"/>
          <w:i w:val="0"/>
          <w:sz w:val="24"/>
          <w:szCs w:val="24"/>
        </w:rPr>
        <w:t xml:space="preserve">Zamawiającym </w:t>
      </w:r>
      <w:r w:rsidRPr="00DC7029">
        <w:rPr>
          <w:rStyle w:val="FontStyle18"/>
          <w:rFonts w:ascii="Tahoma" w:hAnsi="Tahoma" w:cs="Tahoma"/>
          <w:b w:val="0"/>
          <w:sz w:val="24"/>
          <w:szCs w:val="24"/>
        </w:rPr>
        <w:t xml:space="preserve">lub osobami upoważnionymi do zaciągania zobowiązań w imieniu </w:t>
      </w:r>
      <w:r w:rsidRPr="00DC7029">
        <w:rPr>
          <w:rStyle w:val="FontStyle17"/>
          <w:rFonts w:ascii="Tahoma" w:hAnsi="Tahoma" w:cs="Tahoma"/>
          <w:b w:val="0"/>
          <w:i w:val="0"/>
          <w:sz w:val="24"/>
          <w:szCs w:val="24"/>
        </w:rPr>
        <w:t>Zamawiającego</w:t>
      </w:r>
      <w:r w:rsidRPr="00DC7029">
        <w:rPr>
          <w:rStyle w:val="FontStyle17"/>
          <w:rFonts w:ascii="Tahoma" w:hAnsi="Tahoma" w:cs="Tahoma"/>
          <w:b w:val="0"/>
          <w:sz w:val="24"/>
          <w:szCs w:val="24"/>
        </w:rPr>
        <w:t xml:space="preserve"> </w:t>
      </w:r>
      <w:r w:rsidRPr="00DC7029">
        <w:rPr>
          <w:rStyle w:val="FontStyle18"/>
          <w:rFonts w:ascii="Tahoma" w:hAnsi="Tahoma" w:cs="Tahoma"/>
          <w:b w:val="0"/>
          <w:sz w:val="24"/>
          <w:szCs w:val="24"/>
        </w:rPr>
        <w:t xml:space="preserve">lub osobami wykonującymi w imieniu </w:t>
      </w:r>
      <w:r w:rsidRPr="00DC7029">
        <w:rPr>
          <w:rStyle w:val="FontStyle17"/>
          <w:rFonts w:ascii="Tahoma" w:hAnsi="Tahoma" w:cs="Tahoma"/>
          <w:b w:val="0"/>
          <w:i w:val="0"/>
          <w:sz w:val="24"/>
          <w:szCs w:val="24"/>
        </w:rPr>
        <w:t xml:space="preserve">Zamawiającego </w:t>
      </w:r>
      <w:r w:rsidRPr="00DC7029">
        <w:rPr>
          <w:rStyle w:val="FontStyle18"/>
          <w:rFonts w:ascii="Tahoma" w:hAnsi="Tahoma" w:cs="Tahoma"/>
          <w:b w:val="0"/>
          <w:sz w:val="24"/>
          <w:szCs w:val="24"/>
        </w:rPr>
        <w:t xml:space="preserve">czynności związane z przygotowaniem i przeprowadzeniem procedury wyboru </w:t>
      </w:r>
      <w:r w:rsidRPr="00DC7029">
        <w:rPr>
          <w:rStyle w:val="FontStyle17"/>
          <w:rFonts w:ascii="Tahoma" w:hAnsi="Tahoma" w:cs="Tahoma"/>
          <w:b w:val="0"/>
          <w:i w:val="0"/>
          <w:sz w:val="24"/>
          <w:szCs w:val="24"/>
        </w:rPr>
        <w:t xml:space="preserve">Wykonawcy </w:t>
      </w:r>
      <w:r w:rsidRPr="00DC7029">
        <w:rPr>
          <w:rStyle w:val="FontStyle18"/>
          <w:rFonts w:ascii="Tahoma" w:hAnsi="Tahoma" w:cs="Tahoma"/>
          <w:b w:val="0"/>
          <w:sz w:val="24"/>
          <w:szCs w:val="24"/>
        </w:rPr>
        <w:t>a</w:t>
      </w:r>
      <w:r w:rsidRPr="00DC7029">
        <w:rPr>
          <w:rStyle w:val="FontStyle18"/>
          <w:rFonts w:ascii="Tahoma" w:hAnsi="Tahoma" w:cs="Tahoma"/>
          <w:b w:val="0"/>
          <w:i/>
          <w:sz w:val="24"/>
          <w:szCs w:val="24"/>
        </w:rPr>
        <w:t xml:space="preserve"> </w:t>
      </w:r>
      <w:r w:rsidRPr="00DC7029">
        <w:rPr>
          <w:rStyle w:val="FontStyle17"/>
          <w:rFonts w:ascii="Tahoma" w:hAnsi="Tahoma" w:cs="Tahoma"/>
          <w:b w:val="0"/>
          <w:i w:val="0"/>
          <w:sz w:val="24"/>
          <w:szCs w:val="24"/>
        </w:rPr>
        <w:t>Wykonawcą,</w:t>
      </w:r>
      <w:r w:rsidRPr="00DC7029">
        <w:rPr>
          <w:rStyle w:val="FontStyle17"/>
          <w:rFonts w:ascii="Tahoma" w:hAnsi="Tahoma" w:cs="Tahoma"/>
          <w:b w:val="0"/>
          <w:sz w:val="24"/>
          <w:szCs w:val="24"/>
        </w:rPr>
        <w:t xml:space="preserve"> </w:t>
      </w:r>
      <w:r w:rsidRPr="00DC7029">
        <w:rPr>
          <w:rStyle w:val="FontStyle18"/>
          <w:rFonts w:ascii="Tahoma" w:hAnsi="Tahoma" w:cs="Tahoma"/>
          <w:b w:val="0"/>
          <w:sz w:val="24"/>
          <w:szCs w:val="24"/>
        </w:rPr>
        <w:t>polegające w szczególności na:</w:t>
      </w:r>
    </w:p>
    <w:p w:rsidR="00DC7029" w:rsidRPr="00DC7029" w:rsidRDefault="00DC7029" w:rsidP="00DC7029">
      <w:pPr>
        <w:pStyle w:val="Style8"/>
        <w:widowControl/>
        <w:numPr>
          <w:ilvl w:val="0"/>
          <w:numId w:val="66"/>
        </w:numPr>
        <w:tabs>
          <w:tab w:val="left" w:pos="432"/>
        </w:tabs>
        <w:spacing w:line="240" w:lineRule="auto"/>
        <w:ind w:firstLine="0"/>
        <w:jc w:val="both"/>
        <w:rPr>
          <w:rStyle w:val="FontStyle21"/>
          <w:rFonts w:ascii="Tahoma" w:hAnsi="Tahoma" w:cs="Tahoma"/>
          <w:sz w:val="24"/>
          <w:szCs w:val="24"/>
        </w:rPr>
      </w:pPr>
      <w:r w:rsidRPr="00DC7029">
        <w:rPr>
          <w:rStyle w:val="FontStyle21"/>
          <w:rFonts w:ascii="Tahoma" w:hAnsi="Tahoma" w:cs="Tahoma"/>
          <w:sz w:val="24"/>
          <w:szCs w:val="24"/>
        </w:rPr>
        <w:t xml:space="preserve">uczestniczeniu w </w:t>
      </w:r>
      <w:proofErr w:type="gramStart"/>
      <w:r w:rsidRPr="00DC7029">
        <w:rPr>
          <w:rStyle w:val="FontStyle21"/>
          <w:rFonts w:ascii="Tahoma" w:hAnsi="Tahoma" w:cs="Tahoma"/>
          <w:sz w:val="24"/>
          <w:szCs w:val="24"/>
        </w:rPr>
        <w:t>spółce jako</w:t>
      </w:r>
      <w:proofErr w:type="gramEnd"/>
      <w:r w:rsidRPr="00DC7029">
        <w:rPr>
          <w:rStyle w:val="FontStyle21"/>
          <w:rFonts w:ascii="Tahoma" w:hAnsi="Tahoma" w:cs="Tahoma"/>
          <w:sz w:val="24"/>
          <w:szCs w:val="24"/>
        </w:rPr>
        <w:t xml:space="preserve"> wspólnik spółki cywilnej lub spółki osobowej,</w:t>
      </w:r>
    </w:p>
    <w:p w:rsidR="00DC7029" w:rsidRPr="00DC7029" w:rsidRDefault="00DC7029" w:rsidP="00DC7029">
      <w:pPr>
        <w:pStyle w:val="Style8"/>
        <w:widowControl/>
        <w:numPr>
          <w:ilvl w:val="0"/>
          <w:numId w:val="66"/>
        </w:numPr>
        <w:tabs>
          <w:tab w:val="left" w:pos="432"/>
        </w:tabs>
        <w:spacing w:line="240" w:lineRule="auto"/>
        <w:ind w:firstLine="0"/>
        <w:jc w:val="both"/>
        <w:rPr>
          <w:rStyle w:val="FontStyle21"/>
          <w:rFonts w:ascii="Tahoma" w:hAnsi="Tahoma" w:cs="Tahoma"/>
          <w:sz w:val="24"/>
          <w:szCs w:val="24"/>
        </w:rPr>
      </w:pPr>
      <w:proofErr w:type="gramStart"/>
      <w:r w:rsidRPr="00DC7029">
        <w:rPr>
          <w:rStyle w:val="FontStyle21"/>
          <w:rFonts w:ascii="Tahoma" w:hAnsi="Tahoma" w:cs="Tahoma"/>
          <w:sz w:val="24"/>
          <w:szCs w:val="24"/>
        </w:rPr>
        <w:t>posiadaniu co</w:t>
      </w:r>
      <w:proofErr w:type="gramEnd"/>
      <w:r w:rsidRPr="00DC7029">
        <w:rPr>
          <w:rStyle w:val="FontStyle21"/>
          <w:rFonts w:ascii="Tahoma" w:hAnsi="Tahoma" w:cs="Tahoma"/>
          <w:sz w:val="24"/>
          <w:szCs w:val="24"/>
        </w:rPr>
        <w:t xml:space="preserve"> najmniej 10 % udziałów lub akcji,</w:t>
      </w:r>
    </w:p>
    <w:p w:rsidR="00DC7029" w:rsidRPr="00DC7029" w:rsidRDefault="00DC7029" w:rsidP="00DC7029">
      <w:pPr>
        <w:pStyle w:val="Style8"/>
        <w:widowControl/>
        <w:numPr>
          <w:ilvl w:val="0"/>
          <w:numId w:val="66"/>
        </w:numPr>
        <w:tabs>
          <w:tab w:val="left" w:pos="432"/>
        </w:tabs>
        <w:spacing w:line="240" w:lineRule="auto"/>
        <w:ind w:left="432"/>
        <w:jc w:val="both"/>
        <w:rPr>
          <w:rStyle w:val="FontStyle21"/>
          <w:rFonts w:ascii="Tahoma" w:hAnsi="Tahoma" w:cs="Tahoma"/>
          <w:sz w:val="24"/>
          <w:szCs w:val="24"/>
        </w:rPr>
      </w:pPr>
      <w:proofErr w:type="gramStart"/>
      <w:r w:rsidRPr="00DC7029">
        <w:rPr>
          <w:rStyle w:val="FontStyle21"/>
          <w:rFonts w:ascii="Tahoma" w:hAnsi="Tahoma" w:cs="Tahoma"/>
          <w:sz w:val="24"/>
          <w:szCs w:val="24"/>
        </w:rPr>
        <w:t>pełnieniu</w:t>
      </w:r>
      <w:proofErr w:type="gramEnd"/>
      <w:r w:rsidRPr="00DC7029">
        <w:rPr>
          <w:rStyle w:val="FontStyle21"/>
          <w:rFonts w:ascii="Tahoma" w:hAnsi="Tahoma" w:cs="Tahoma"/>
          <w:sz w:val="24"/>
          <w:szCs w:val="24"/>
        </w:rPr>
        <w:t xml:space="preserve"> funkcji członka organu nadzorczego </w:t>
      </w:r>
      <w:r>
        <w:rPr>
          <w:rStyle w:val="FontStyle21"/>
          <w:rFonts w:ascii="Tahoma" w:hAnsi="Tahoma" w:cs="Tahoma"/>
          <w:sz w:val="24"/>
          <w:szCs w:val="24"/>
        </w:rPr>
        <w:t xml:space="preserve">lub zarządzającego, prokurenta, </w:t>
      </w:r>
      <w:r w:rsidRPr="00DC7029">
        <w:rPr>
          <w:rStyle w:val="FontStyle21"/>
          <w:rFonts w:ascii="Tahoma" w:hAnsi="Tahoma" w:cs="Tahoma"/>
          <w:sz w:val="24"/>
          <w:szCs w:val="24"/>
        </w:rPr>
        <w:t>pełnomocnika,</w:t>
      </w:r>
    </w:p>
    <w:p w:rsidR="00DC7029" w:rsidRPr="00DC7029" w:rsidRDefault="00DC7029" w:rsidP="00DC7029">
      <w:pPr>
        <w:pStyle w:val="Style8"/>
        <w:widowControl/>
        <w:numPr>
          <w:ilvl w:val="0"/>
          <w:numId w:val="66"/>
        </w:numPr>
        <w:tabs>
          <w:tab w:val="left" w:pos="432"/>
        </w:tabs>
        <w:spacing w:line="240" w:lineRule="auto"/>
        <w:ind w:left="432"/>
        <w:jc w:val="both"/>
        <w:rPr>
          <w:rStyle w:val="FontStyle21"/>
          <w:rFonts w:ascii="Tahoma" w:hAnsi="Tahoma" w:cs="Tahoma"/>
          <w:sz w:val="24"/>
          <w:szCs w:val="24"/>
        </w:rPr>
      </w:pPr>
      <w:proofErr w:type="gramStart"/>
      <w:r w:rsidRPr="00DC7029">
        <w:rPr>
          <w:rStyle w:val="FontStyle21"/>
          <w:rFonts w:ascii="Tahoma" w:hAnsi="Tahoma" w:cs="Tahoma"/>
          <w:sz w:val="24"/>
          <w:szCs w:val="24"/>
        </w:rPr>
        <w:t>pozostawaniu</w:t>
      </w:r>
      <w:proofErr w:type="gramEnd"/>
      <w:r w:rsidRPr="00DC7029">
        <w:rPr>
          <w:rStyle w:val="FontStyle21"/>
          <w:rFonts w:ascii="Tahoma" w:hAnsi="Tahoma" w:cs="Tahoma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</w:t>
      </w:r>
      <w:r>
        <w:rPr>
          <w:rStyle w:val="FontStyle21"/>
          <w:rFonts w:ascii="Tahoma" w:hAnsi="Tahoma" w:cs="Tahoma"/>
          <w:sz w:val="24"/>
          <w:szCs w:val="24"/>
        </w:rPr>
        <w:t xml:space="preserve"> </w:t>
      </w:r>
      <w:r w:rsidRPr="00DC7029">
        <w:rPr>
          <w:rStyle w:val="FontStyle21"/>
          <w:rFonts w:ascii="Tahoma" w:hAnsi="Tahoma" w:cs="Tahoma"/>
          <w:sz w:val="24"/>
          <w:szCs w:val="24"/>
        </w:rPr>
        <w:t>opieki lub kurateli,</w:t>
      </w:r>
    </w:p>
    <w:p w:rsidR="002543B8" w:rsidRPr="00DC7029" w:rsidRDefault="00DC7029" w:rsidP="00DC7029">
      <w:pPr>
        <w:pStyle w:val="Style11"/>
        <w:widowControl/>
        <w:ind w:left="442" w:hanging="442"/>
        <w:jc w:val="both"/>
        <w:rPr>
          <w:rFonts w:ascii="Tahoma" w:hAnsi="Tahoma" w:cs="Tahoma"/>
        </w:rPr>
      </w:pPr>
      <w:proofErr w:type="gramStart"/>
      <w:r w:rsidRPr="00DC7029">
        <w:rPr>
          <w:rStyle w:val="FontStyle21"/>
          <w:rFonts w:ascii="Tahoma" w:hAnsi="Tahoma" w:cs="Tahoma"/>
          <w:sz w:val="24"/>
          <w:szCs w:val="24"/>
        </w:rPr>
        <w:t>e)</w:t>
      </w:r>
      <w:r>
        <w:rPr>
          <w:rStyle w:val="FontStyle21"/>
          <w:rFonts w:ascii="Tahoma" w:hAnsi="Tahoma" w:cs="Tahoma"/>
          <w:sz w:val="24"/>
          <w:szCs w:val="24"/>
        </w:rPr>
        <w:t xml:space="preserve">   </w:t>
      </w:r>
      <w:r w:rsidRPr="00DC7029">
        <w:rPr>
          <w:rStyle w:val="FontStyle21"/>
          <w:rFonts w:ascii="Tahoma" w:hAnsi="Tahoma" w:cs="Tahoma"/>
          <w:sz w:val="24"/>
          <w:szCs w:val="24"/>
        </w:rPr>
        <w:t>pozostawanie</w:t>
      </w:r>
      <w:proofErr w:type="gramEnd"/>
      <w:r w:rsidRPr="00DC7029">
        <w:rPr>
          <w:rStyle w:val="FontStyle21"/>
          <w:rFonts w:ascii="Tahoma" w:hAnsi="Tahoma" w:cs="Tahoma"/>
          <w:sz w:val="24"/>
          <w:szCs w:val="24"/>
        </w:rPr>
        <w:t xml:space="preserve"> z Wykonawcą w takim stosunku prawnym lub faktycznym, że może to </w:t>
      </w:r>
      <w:r>
        <w:rPr>
          <w:rStyle w:val="FontStyle21"/>
          <w:rFonts w:ascii="Tahoma" w:hAnsi="Tahoma" w:cs="Tahoma"/>
          <w:sz w:val="24"/>
          <w:szCs w:val="24"/>
        </w:rPr>
        <w:t xml:space="preserve"> </w:t>
      </w:r>
      <w:r w:rsidRPr="00DC7029">
        <w:rPr>
          <w:rStyle w:val="FontStyle21"/>
          <w:rFonts w:ascii="Tahoma" w:hAnsi="Tahoma" w:cs="Tahoma"/>
          <w:sz w:val="24"/>
          <w:szCs w:val="24"/>
        </w:rPr>
        <w:t>budzić wątpliwości.</w:t>
      </w:r>
    </w:p>
    <w:p w:rsidR="002543B8" w:rsidRPr="00467109" w:rsidRDefault="002543B8" w:rsidP="002543B8">
      <w:pPr>
        <w:pStyle w:val="Style11"/>
        <w:widowControl/>
        <w:spacing w:line="240" w:lineRule="exact"/>
        <w:ind w:left="6374"/>
        <w:jc w:val="both"/>
        <w:rPr>
          <w:rFonts w:ascii="Tahoma" w:hAnsi="Tahoma" w:cs="Tahoma"/>
        </w:rPr>
      </w:pPr>
    </w:p>
    <w:p w:rsidR="002543B8" w:rsidRPr="00467109" w:rsidRDefault="002543B8" w:rsidP="002543B8">
      <w:pPr>
        <w:pStyle w:val="Style11"/>
        <w:widowControl/>
        <w:spacing w:line="240" w:lineRule="exact"/>
        <w:ind w:left="6374"/>
        <w:jc w:val="both"/>
        <w:rPr>
          <w:rFonts w:ascii="Tahoma" w:hAnsi="Tahoma" w:cs="Tahoma"/>
        </w:rPr>
      </w:pPr>
    </w:p>
    <w:p w:rsidR="002543B8" w:rsidRDefault="002543B8" w:rsidP="002543B8">
      <w:pPr>
        <w:pStyle w:val="Style11"/>
        <w:widowControl/>
        <w:spacing w:line="240" w:lineRule="exact"/>
        <w:ind w:left="6374"/>
        <w:jc w:val="both"/>
        <w:rPr>
          <w:rFonts w:ascii="Tahoma" w:hAnsi="Tahoma" w:cs="Tahoma"/>
        </w:rPr>
      </w:pPr>
    </w:p>
    <w:p w:rsidR="00DC7029" w:rsidRDefault="00DC7029" w:rsidP="002543B8">
      <w:pPr>
        <w:pStyle w:val="Style11"/>
        <w:widowControl/>
        <w:spacing w:line="240" w:lineRule="exact"/>
        <w:ind w:left="6374"/>
        <w:jc w:val="both"/>
        <w:rPr>
          <w:rFonts w:ascii="Tahoma" w:hAnsi="Tahoma" w:cs="Tahoma"/>
        </w:rPr>
      </w:pPr>
    </w:p>
    <w:p w:rsidR="00DC7029" w:rsidRPr="00467109" w:rsidRDefault="00DC7029" w:rsidP="002543B8">
      <w:pPr>
        <w:pStyle w:val="Style11"/>
        <w:widowControl/>
        <w:spacing w:line="240" w:lineRule="exact"/>
        <w:ind w:left="6374"/>
        <w:jc w:val="both"/>
        <w:rPr>
          <w:rFonts w:ascii="Tahoma" w:hAnsi="Tahoma" w:cs="Tahoma"/>
        </w:rPr>
      </w:pPr>
    </w:p>
    <w:p w:rsidR="002543B8" w:rsidRPr="00467109" w:rsidRDefault="002543B8" w:rsidP="002543B8">
      <w:pPr>
        <w:pStyle w:val="Style11"/>
        <w:widowControl/>
        <w:spacing w:line="240" w:lineRule="exact"/>
        <w:jc w:val="right"/>
        <w:rPr>
          <w:rFonts w:ascii="Tahoma" w:hAnsi="Tahoma" w:cs="Tahoma"/>
        </w:rPr>
      </w:pPr>
      <w:r w:rsidRPr="00467109">
        <w:rPr>
          <w:rFonts w:ascii="Tahoma" w:hAnsi="Tahoma" w:cs="Tahoma"/>
        </w:rPr>
        <w:t>……………………………………………..</w:t>
      </w:r>
    </w:p>
    <w:p w:rsidR="002543B8" w:rsidRPr="00467109" w:rsidRDefault="00DC7029" w:rsidP="00DC7029">
      <w:pPr>
        <w:pStyle w:val="Style11"/>
        <w:widowControl/>
        <w:spacing w:before="58"/>
        <w:ind w:left="5672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 xml:space="preserve">      </w:t>
      </w:r>
      <w:proofErr w:type="gramStart"/>
      <w:r w:rsidR="002543B8" w:rsidRPr="00467109">
        <w:rPr>
          <w:rStyle w:val="FontStyle16"/>
          <w:rFonts w:ascii="Tahoma" w:hAnsi="Tahoma" w:cs="Tahoma"/>
          <w:sz w:val="24"/>
          <w:szCs w:val="24"/>
        </w:rPr>
        <w:t>podpis</w:t>
      </w:r>
      <w:proofErr w:type="gramEnd"/>
      <w:r w:rsidR="002543B8" w:rsidRPr="00467109">
        <w:rPr>
          <w:rStyle w:val="FontStyle16"/>
          <w:rFonts w:ascii="Tahoma" w:hAnsi="Tahoma" w:cs="Tahoma"/>
          <w:sz w:val="24"/>
          <w:szCs w:val="24"/>
        </w:rPr>
        <w:t xml:space="preserve"> osoby upoważnionej</w:t>
      </w:r>
    </w:p>
    <w:p w:rsidR="002543B8" w:rsidRPr="00467109" w:rsidRDefault="002543B8">
      <w:pPr>
        <w:jc w:val="center"/>
        <w:rPr>
          <w:rFonts w:ascii="Tahoma" w:hAnsi="Tahoma" w:cs="Tahoma"/>
        </w:rPr>
      </w:pPr>
    </w:p>
    <w:p w:rsidR="002543B8" w:rsidRDefault="002543B8">
      <w:pPr>
        <w:jc w:val="center"/>
      </w:pPr>
    </w:p>
    <w:sectPr w:rsidR="002543B8">
      <w:headerReference w:type="default" r:id="rId18"/>
      <w:pgSz w:w="11906" w:h="16838"/>
      <w:pgMar w:top="766" w:right="1418" w:bottom="1276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DE" w:rsidRDefault="009029DE">
      <w:r>
        <w:separator/>
      </w:r>
    </w:p>
  </w:endnote>
  <w:endnote w:type="continuationSeparator" w:id="0">
    <w:p w:rsidR="009029DE" w:rsidRDefault="0090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charset w:val="EE"/>
    <w:family w:val="roman"/>
    <w:pitch w:val="variable"/>
  </w:font>
  <w:font w:name="FrankfurtGothic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10">
    <w:panose1 w:val="00000000000000000000"/>
    <w:charset w:val="00"/>
    <w:family w:val="roman"/>
    <w:notTrueType/>
    <w:pitch w:val="default"/>
  </w:font>
  <w:font w:name="F4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DE" w:rsidRDefault="009029DE">
      <w:r>
        <w:separator/>
      </w:r>
    </w:p>
  </w:footnote>
  <w:footnote w:type="continuationSeparator" w:id="0">
    <w:p w:rsidR="009029DE" w:rsidRDefault="0090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57" w:rsidRDefault="00614957">
    <w:pPr>
      <w:pStyle w:val="Stopka"/>
    </w:pPr>
    <w:r>
      <w:tab/>
    </w:r>
    <w:r>
      <w:tab/>
    </w:r>
    <w:proofErr w:type="gramStart"/>
    <w:r>
      <w:t>strona</w:t>
    </w:r>
    <w:proofErr w:type="gram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001CB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001CB">
      <w:rPr>
        <w:b/>
        <w:bCs/>
        <w:noProof/>
      </w:rPr>
      <w:t>27</w:t>
    </w:r>
    <w:r>
      <w:rPr>
        <w:b/>
        <w:bCs/>
      </w:rPr>
      <w:fldChar w:fldCharType="end"/>
    </w:r>
  </w:p>
  <w:p w:rsidR="00614957" w:rsidRDefault="0061495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6" behindDoc="1" locked="0" layoutInCell="1" allowOverlap="1" wp14:anchorId="2DC52EF8" wp14:editId="00A79BAA">
              <wp:simplePos x="0" y="0"/>
              <wp:positionH relativeFrom="column">
                <wp:posOffset>-55880</wp:posOffset>
              </wp:positionH>
              <wp:positionV relativeFrom="paragraph">
                <wp:posOffset>107315</wp:posOffset>
              </wp:positionV>
              <wp:extent cx="6116955" cy="8890"/>
              <wp:effectExtent l="11430" t="12700" r="6350" b="7620"/>
              <wp:wrapNone/>
              <wp:docPr id="5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6400" cy="8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style="position:absolute;margin-left:-4.4pt;margin-top:8.45pt;width:481.65pt;height:.7pt;flip:y;z-index:-5033164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zFHwIAANAEAAAOAAAAZHJzL2Uyb0RvYy54bWysVMGO0zAQvSPxD5bvNGmBqls1XSFWywXB&#10;il24u47dWLI9lu027d8znjTZspwW0UM08cw8z3sv083tyVl2VDEZ8A2fz2rOlJfQGr9v+M+n+3cr&#10;zlIWvhUWvGr4WSV+u337ZtOHtVpAB7ZVkSGIT+s+NLzLOayrKslOOZFmEJTHpIboRMbXuK/aKHpE&#10;d7Za1PWy6iG2IYJUKeHp3ZDkW8LXWsn8XeukMrMNx9kyPSM9d+VZbTdivY8idEZexhD/MIUTxuOl&#10;E9SdyIIdovkLyhkZIYHOMwmuAq2NVMQB2czrF2weOxEUcUFxUphkSv8PVn47PkRm2oZ/5MwLhxZ9&#10;OmSgm9miyNOHtMaqx/AQL28Jw8L1pKNj2prwC50n9siHnUjc8ySuOmUm8XA5ny8/1OiBxNxqsSLt&#10;qwGloMlDyl8UuBKL49eUB2vaMRLdGMmTH8OIBhdrLVmbOUNrI2do7W6wNohc+gpoCVnf8MV8Wcbo&#10;xqjkHBzVE1BVfsEAR3zOWn9ddUFCPkOEE2P1UINBuZBOpiHw8Jqmh3tjLfG0vox2835Zk5AJrGlL&#10;soyU4n732UZ2FOUjpl8hh2B/lEU4+HYcAdPFuMEqivLZqoJm/Q+l0XHyieDlBX9YC9xbVGdcDuKD&#10;DaVQ4zyv7L20lG5F2/jK/qmJ7gefp35nPESS4YpdCXfQnulTJQFwbUipy4qXvbx+J5me/4i2vwEA&#10;AP//AwBQSwMEFAAGAAgAAAAhABVh+B7dAAAACAEAAA8AAABkcnMvZG93bnJldi54bWxMj81OwzAQ&#10;hO9IvIO1SNxaB2hLmsapEFLhRkvpAzjx5ofE6yh20/D2LKdynJnVzLfpdrKdGHHwjSMFD/MIBFLh&#10;TEOVgtPXbhaD8EGT0Z0jVPCDHrbZ7U2qE+Mu9InjMVSCS8gnWkEdQp9I6YsarfZz1yNxVrrB6sBy&#10;qKQZ9IXLbScfo2glrW6IF2rd42uNRXs8WwVlMO/7t33eth+L3RQ9lwf7PR6Uur+bXjYgAk7hegx/&#10;+IwOGTPl7kzGi07BLGbywP5qDYLz9XKxBJGzET+BzFL5/4HsFwAA//8DAFBLAQItABQABgAIAAAA&#10;IQC2gziS/gAAAOEBAAATAAAAAAAAAAAAAAAAAAAAAABbQ29udGVudF9UeXBlc10ueG1sUEsBAi0A&#10;FAAGAAgAAAAhADj9If/WAAAAlAEAAAsAAAAAAAAAAAAAAAAALwEAAF9yZWxzLy5yZWxzUEsBAi0A&#10;FAAGAAgAAAAhADfErMUfAgAA0AQAAA4AAAAAAAAAAAAAAAAALgIAAGRycy9lMm9Eb2MueG1sUEsB&#10;Ai0AFAAGAAgAAAAhABVh+B7dAAAACAEAAA8AAAAAAAAAAAAAAAAAeQQAAGRycy9kb3ducmV2Lnht&#10;bFBLBQYAAAAABAAEAPMAAACDBQAAAAA=&#10;" path="m,l21600,21600e" filled="f" strokeweight=".26mm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130"/>
    <w:multiLevelType w:val="multilevel"/>
    <w:tmpl w:val="8946C99C"/>
    <w:lvl w:ilvl="0">
      <w:start w:val="2"/>
      <w:numFmt w:val="decimal"/>
      <w:lvlText w:val="%1."/>
      <w:lvlJc w:val="left"/>
      <w:pPr>
        <w:ind w:left="720" w:hanging="360"/>
      </w:pPr>
      <w:rPr>
        <w:rFonts w:ascii="Tahoma" w:hAnsi="Tahoma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05F6"/>
    <w:multiLevelType w:val="hybridMultilevel"/>
    <w:tmpl w:val="00261C42"/>
    <w:lvl w:ilvl="0" w:tplc="437C3AFA">
      <w:start w:val="18"/>
      <w:numFmt w:val="decimal"/>
      <w:lvlText w:val="%1"/>
      <w:lvlJc w:val="left"/>
      <w:pPr>
        <w:ind w:left="108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C86"/>
    <w:multiLevelType w:val="multilevel"/>
    <w:tmpl w:val="C9CAE8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ahoma" w:hAnsi="Tahoma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9F484A"/>
    <w:multiLevelType w:val="multilevel"/>
    <w:tmpl w:val="2BCC96F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B723B64"/>
    <w:multiLevelType w:val="multilevel"/>
    <w:tmpl w:val="7C66F59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0F8C2E55"/>
    <w:multiLevelType w:val="multilevel"/>
    <w:tmpl w:val="73166EB8"/>
    <w:lvl w:ilvl="0">
      <w:start w:val="1"/>
      <w:numFmt w:val="decimal"/>
      <w:lvlText w:val="%1)"/>
      <w:lvlJc w:val="left"/>
      <w:pPr>
        <w:ind w:left="1512" w:hanging="360"/>
      </w:pPr>
      <w:rPr>
        <w:rFonts w:ascii="Tahoma" w:hAnsi="Tahoma"/>
        <w:b/>
        <w:sz w:val="24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0D437B2"/>
    <w:multiLevelType w:val="multilevel"/>
    <w:tmpl w:val="A9E64654"/>
    <w:lvl w:ilvl="0">
      <w:start w:val="11"/>
      <w:numFmt w:val="decimal"/>
      <w:lvlText w:val="%1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7">
    <w:nsid w:val="14314137"/>
    <w:multiLevelType w:val="multilevel"/>
    <w:tmpl w:val="466C0DFE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/>
        <w:b w:val="0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</w:rPr>
    </w:lvl>
  </w:abstractNum>
  <w:abstractNum w:abstractNumId="8">
    <w:nsid w:val="16CB1A7E"/>
    <w:multiLevelType w:val="multilevel"/>
    <w:tmpl w:val="35A8F6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17D20163"/>
    <w:multiLevelType w:val="multilevel"/>
    <w:tmpl w:val="D1309E7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</w:rPr>
    </w:lvl>
  </w:abstractNum>
  <w:abstractNum w:abstractNumId="10">
    <w:nsid w:val="18CB5812"/>
    <w:multiLevelType w:val="multilevel"/>
    <w:tmpl w:val="D81E8878"/>
    <w:lvl w:ilvl="0">
      <w:start w:val="1"/>
      <w:numFmt w:val="lowerLetter"/>
      <w:lvlText w:val="%1)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D10C39"/>
    <w:multiLevelType w:val="multilevel"/>
    <w:tmpl w:val="533A70A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2956BAF"/>
    <w:multiLevelType w:val="multilevel"/>
    <w:tmpl w:val="BD003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F206E"/>
    <w:multiLevelType w:val="multilevel"/>
    <w:tmpl w:val="8CFE877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4">
    <w:nsid w:val="26C1038D"/>
    <w:multiLevelType w:val="multilevel"/>
    <w:tmpl w:val="C9F694E0"/>
    <w:lvl w:ilvl="0">
      <w:start w:val="12"/>
      <w:numFmt w:val="decimal"/>
      <w:lvlText w:val="%1"/>
      <w:lvlJc w:val="left"/>
      <w:pPr>
        <w:ind w:left="480" w:hanging="48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/>
        <w:b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b w:val="0"/>
        <w:color w:val="auto"/>
      </w:rPr>
    </w:lvl>
  </w:abstractNum>
  <w:abstractNum w:abstractNumId="15">
    <w:nsid w:val="28016306"/>
    <w:multiLevelType w:val="multilevel"/>
    <w:tmpl w:val="65C47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9025E6F"/>
    <w:multiLevelType w:val="multilevel"/>
    <w:tmpl w:val="26B44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127DB"/>
    <w:multiLevelType w:val="singleLevel"/>
    <w:tmpl w:val="5D6431B0"/>
    <w:lvl w:ilvl="0">
      <w:start w:val="1"/>
      <w:numFmt w:val="lowerLetter"/>
      <w:lvlText w:val="%1)"/>
      <w:legacy w:legacy="1" w:legacySpace="0" w:legacyIndent="432"/>
      <w:lvlJc w:val="left"/>
      <w:rPr>
        <w:rFonts w:ascii="Tahoma" w:hAnsi="Tahoma" w:cs="Tahoma" w:hint="default"/>
      </w:rPr>
    </w:lvl>
  </w:abstractNum>
  <w:abstractNum w:abstractNumId="18">
    <w:nsid w:val="2B690482"/>
    <w:multiLevelType w:val="hybridMultilevel"/>
    <w:tmpl w:val="45E85E4C"/>
    <w:lvl w:ilvl="0" w:tplc="D4881B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4144C"/>
    <w:multiLevelType w:val="multilevel"/>
    <w:tmpl w:val="A9D0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0032F72"/>
    <w:multiLevelType w:val="multilevel"/>
    <w:tmpl w:val="D3085420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1">
    <w:nsid w:val="33823DB8"/>
    <w:multiLevelType w:val="multilevel"/>
    <w:tmpl w:val="12E89380"/>
    <w:lvl w:ilvl="0">
      <w:start w:val="1"/>
      <w:numFmt w:val="decimal"/>
      <w:lvlText w:val="%1."/>
      <w:lvlJc w:val="left"/>
      <w:pPr>
        <w:ind w:left="340" w:hanging="340"/>
      </w:pPr>
      <w:rPr>
        <w:rFonts w:ascii="Tahoma" w:hAnsi="Tahoma" w:cs="Tahoma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C00EA8"/>
    <w:multiLevelType w:val="multilevel"/>
    <w:tmpl w:val="F65CE0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7E5224"/>
    <w:multiLevelType w:val="multilevel"/>
    <w:tmpl w:val="01C8BB80"/>
    <w:lvl w:ilvl="0">
      <w:start w:val="6"/>
      <w:numFmt w:val="decimal"/>
      <w:lvlText w:val="%1"/>
      <w:lvlJc w:val="left"/>
      <w:pPr>
        <w:ind w:left="360" w:hanging="360"/>
      </w:pPr>
      <w:rPr>
        <w:rFonts w:eastAsia="Calibri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eastAsia="Calibri" w:hAnsi="Tahoma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/>
        <w:color w:val="000000"/>
      </w:rPr>
    </w:lvl>
  </w:abstractNum>
  <w:abstractNum w:abstractNumId="24">
    <w:nsid w:val="35E55581"/>
    <w:multiLevelType w:val="multilevel"/>
    <w:tmpl w:val="FE5C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9302415"/>
    <w:multiLevelType w:val="multilevel"/>
    <w:tmpl w:val="EEA02D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3C5A7C36"/>
    <w:multiLevelType w:val="multilevel"/>
    <w:tmpl w:val="9D46267A"/>
    <w:lvl w:ilvl="0">
      <w:start w:val="5"/>
      <w:numFmt w:val="decimal"/>
      <w:lvlText w:val="%1."/>
      <w:lvlJc w:val="left"/>
      <w:pPr>
        <w:ind w:left="420" w:hanging="420"/>
      </w:pPr>
      <w:rPr>
        <w:rFonts w:ascii="Tahoma" w:hAnsi="Tahoma" w:cs="Tahoma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b w:val="0"/>
        <w:bCs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7">
    <w:nsid w:val="3F097866"/>
    <w:multiLevelType w:val="multilevel"/>
    <w:tmpl w:val="4564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1871979"/>
    <w:multiLevelType w:val="multilevel"/>
    <w:tmpl w:val="BADAC562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43537E2F"/>
    <w:multiLevelType w:val="multilevel"/>
    <w:tmpl w:val="5824F764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b/>
        <w:bCs/>
        <w:i w:val="0"/>
        <w:i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437B0B69"/>
    <w:multiLevelType w:val="multilevel"/>
    <w:tmpl w:val="E0D0395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ahoma" w:hAnsi="Tahoma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45A472E6"/>
    <w:multiLevelType w:val="multilevel"/>
    <w:tmpl w:val="4CE2E35E"/>
    <w:lvl w:ilvl="0">
      <w:start w:val="1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47C92B8A"/>
    <w:multiLevelType w:val="multilevel"/>
    <w:tmpl w:val="18586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47DB7145"/>
    <w:multiLevelType w:val="multilevel"/>
    <w:tmpl w:val="653C3B80"/>
    <w:lvl w:ilvl="0">
      <w:start w:val="10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>
    <w:nsid w:val="48AB0315"/>
    <w:multiLevelType w:val="multilevel"/>
    <w:tmpl w:val="CBA87442"/>
    <w:lvl w:ilvl="0">
      <w:start w:val="1"/>
      <w:numFmt w:val="decimal"/>
      <w:lvlText w:val="%1)"/>
      <w:lvlJc w:val="left"/>
      <w:pPr>
        <w:ind w:left="1512" w:hanging="360"/>
      </w:pPr>
      <w:rPr>
        <w:rFonts w:ascii="Tahoma" w:hAnsi="Tahoma" w:cs="Tahom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5">
    <w:nsid w:val="4B4143D4"/>
    <w:multiLevelType w:val="multilevel"/>
    <w:tmpl w:val="D4320234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6">
    <w:nsid w:val="4CCA3640"/>
    <w:multiLevelType w:val="multilevel"/>
    <w:tmpl w:val="F866E8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D97087"/>
    <w:multiLevelType w:val="multilevel"/>
    <w:tmpl w:val="544690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F84426"/>
    <w:multiLevelType w:val="multilevel"/>
    <w:tmpl w:val="4D761A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6DD2871"/>
    <w:multiLevelType w:val="multilevel"/>
    <w:tmpl w:val="7FE848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86307CD"/>
    <w:multiLevelType w:val="multilevel"/>
    <w:tmpl w:val="E90A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4756AE"/>
    <w:multiLevelType w:val="multilevel"/>
    <w:tmpl w:val="3434FC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4D47FE"/>
    <w:multiLevelType w:val="multilevel"/>
    <w:tmpl w:val="2500E1B6"/>
    <w:lvl w:ilvl="0">
      <w:start w:val="18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17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>
    <w:nsid w:val="5CFD1E13"/>
    <w:multiLevelType w:val="multilevel"/>
    <w:tmpl w:val="CB02B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FE720A"/>
    <w:multiLevelType w:val="singleLevel"/>
    <w:tmpl w:val="6324B91C"/>
    <w:lvl w:ilvl="0">
      <w:start w:val="1"/>
      <w:numFmt w:val="lowerLetter"/>
      <w:lvlText w:val="%1)"/>
      <w:legacy w:legacy="1" w:legacySpace="0" w:legacyIndent="422"/>
      <w:lvlJc w:val="left"/>
      <w:pPr>
        <w:ind w:left="0" w:firstLine="0"/>
      </w:pPr>
      <w:rPr>
        <w:rFonts w:ascii="Calibri" w:hAnsi="Calibri" w:hint="default"/>
      </w:rPr>
    </w:lvl>
  </w:abstractNum>
  <w:abstractNum w:abstractNumId="45">
    <w:nsid w:val="626D3E70"/>
    <w:multiLevelType w:val="multilevel"/>
    <w:tmpl w:val="1494ED18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6">
    <w:nsid w:val="62812B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35171ED"/>
    <w:multiLevelType w:val="multilevel"/>
    <w:tmpl w:val="C1C6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FA07CF"/>
    <w:multiLevelType w:val="multilevel"/>
    <w:tmpl w:val="5EEA91A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9F61AA"/>
    <w:multiLevelType w:val="multilevel"/>
    <w:tmpl w:val="1A36D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673D50A0"/>
    <w:multiLevelType w:val="multilevel"/>
    <w:tmpl w:val="7B96C4A6"/>
    <w:lvl w:ilvl="0">
      <w:start w:val="1"/>
      <w:numFmt w:val="lowerLetter"/>
      <w:lvlText w:val="%1)"/>
      <w:lvlJc w:val="left"/>
      <w:pPr>
        <w:ind w:left="921" w:hanging="49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E9B116A"/>
    <w:multiLevelType w:val="multilevel"/>
    <w:tmpl w:val="7E305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F1677FA"/>
    <w:multiLevelType w:val="multilevel"/>
    <w:tmpl w:val="13E23B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hAnsi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2"/>
        <w:u w:val="none"/>
        <w:lang w:val="pl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3">
    <w:nsid w:val="6F491A58"/>
    <w:multiLevelType w:val="multilevel"/>
    <w:tmpl w:val="AAF86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294875"/>
    <w:multiLevelType w:val="multilevel"/>
    <w:tmpl w:val="F63CE2E2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5">
    <w:nsid w:val="741A588E"/>
    <w:multiLevelType w:val="multilevel"/>
    <w:tmpl w:val="2702EE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27581F"/>
    <w:multiLevelType w:val="multilevel"/>
    <w:tmpl w:val="BA2E2370"/>
    <w:lvl w:ilvl="0">
      <w:start w:val="1"/>
      <w:numFmt w:val="lowerLetter"/>
      <w:lvlText w:val="%1)"/>
      <w:lvlJc w:val="left"/>
      <w:pPr>
        <w:ind w:left="1770" w:hanging="360"/>
      </w:pPr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7">
    <w:nsid w:val="7635128C"/>
    <w:multiLevelType w:val="multilevel"/>
    <w:tmpl w:val="7696B8F2"/>
    <w:lvl w:ilvl="0">
      <w:start w:val="2"/>
      <w:numFmt w:val="lowerLetter"/>
      <w:lvlText w:val="%1)"/>
      <w:lvlJc w:val="left"/>
      <w:pPr>
        <w:ind w:left="1077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D81B55"/>
    <w:multiLevelType w:val="multilevel"/>
    <w:tmpl w:val="9428459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ahoma" w:eastAsia="Times New Roman" w:hAnsi="Tahoma" w:cs="Arial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59">
    <w:nsid w:val="7A0142E4"/>
    <w:multiLevelType w:val="multilevel"/>
    <w:tmpl w:val="B920A5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0">
    <w:nsid w:val="7A2C3003"/>
    <w:multiLevelType w:val="multilevel"/>
    <w:tmpl w:val="2044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7D579A"/>
    <w:multiLevelType w:val="multilevel"/>
    <w:tmpl w:val="F32687F8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2">
    <w:nsid w:val="7BDD1A4D"/>
    <w:multiLevelType w:val="multilevel"/>
    <w:tmpl w:val="453A58DA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ahoma" w:hAnsi="Tahoma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C715AE2"/>
    <w:multiLevelType w:val="multilevel"/>
    <w:tmpl w:val="B81200F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F5E7B58"/>
    <w:multiLevelType w:val="multilevel"/>
    <w:tmpl w:val="7024A146"/>
    <w:lvl w:ilvl="0">
      <w:start w:val="13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65">
    <w:nsid w:val="7FEF500B"/>
    <w:multiLevelType w:val="multilevel"/>
    <w:tmpl w:val="EF2E55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/>
        <w:b/>
        <w:bCs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9"/>
  </w:num>
  <w:num w:numId="2">
    <w:abstractNumId w:val="26"/>
  </w:num>
  <w:num w:numId="3">
    <w:abstractNumId w:val="55"/>
  </w:num>
  <w:num w:numId="4">
    <w:abstractNumId w:val="20"/>
  </w:num>
  <w:num w:numId="5">
    <w:abstractNumId w:val="56"/>
  </w:num>
  <w:num w:numId="6">
    <w:abstractNumId w:val="46"/>
  </w:num>
  <w:num w:numId="7">
    <w:abstractNumId w:val="30"/>
  </w:num>
  <w:num w:numId="8">
    <w:abstractNumId w:val="13"/>
  </w:num>
  <w:num w:numId="9">
    <w:abstractNumId w:val="32"/>
  </w:num>
  <w:num w:numId="10">
    <w:abstractNumId w:val="25"/>
  </w:num>
  <w:num w:numId="11">
    <w:abstractNumId w:val="8"/>
  </w:num>
  <w:num w:numId="12">
    <w:abstractNumId w:val="40"/>
  </w:num>
  <w:num w:numId="13">
    <w:abstractNumId w:val="28"/>
  </w:num>
  <w:num w:numId="14">
    <w:abstractNumId w:val="62"/>
  </w:num>
  <w:num w:numId="15">
    <w:abstractNumId w:val="5"/>
  </w:num>
  <w:num w:numId="16">
    <w:abstractNumId w:val="2"/>
  </w:num>
  <w:num w:numId="17">
    <w:abstractNumId w:val="34"/>
  </w:num>
  <w:num w:numId="18">
    <w:abstractNumId w:val="23"/>
  </w:num>
  <w:num w:numId="19">
    <w:abstractNumId w:val="7"/>
  </w:num>
  <w:num w:numId="20">
    <w:abstractNumId w:val="4"/>
  </w:num>
  <w:num w:numId="21">
    <w:abstractNumId w:val="58"/>
  </w:num>
  <w:num w:numId="22">
    <w:abstractNumId w:val="49"/>
  </w:num>
  <w:num w:numId="23">
    <w:abstractNumId w:val="31"/>
  </w:num>
  <w:num w:numId="24">
    <w:abstractNumId w:val="14"/>
  </w:num>
  <w:num w:numId="25">
    <w:abstractNumId w:val="64"/>
  </w:num>
  <w:num w:numId="26">
    <w:abstractNumId w:val="33"/>
  </w:num>
  <w:num w:numId="27">
    <w:abstractNumId w:val="6"/>
  </w:num>
  <w:num w:numId="28">
    <w:abstractNumId w:val="27"/>
  </w:num>
  <w:num w:numId="29">
    <w:abstractNumId w:val="24"/>
  </w:num>
  <w:num w:numId="30">
    <w:abstractNumId w:val="42"/>
  </w:num>
  <w:num w:numId="31">
    <w:abstractNumId w:val="37"/>
  </w:num>
  <w:num w:numId="32">
    <w:abstractNumId w:val="19"/>
  </w:num>
  <w:num w:numId="33">
    <w:abstractNumId w:val="16"/>
  </w:num>
  <w:num w:numId="34">
    <w:abstractNumId w:val="9"/>
  </w:num>
  <w:num w:numId="35">
    <w:abstractNumId w:val="15"/>
  </w:num>
  <w:num w:numId="36">
    <w:abstractNumId w:val="22"/>
  </w:num>
  <w:num w:numId="37">
    <w:abstractNumId w:val="65"/>
  </w:num>
  <w:num w:numId="38">
    <w:abstractNumId w:val="12"/>
  </w:num>
  <w:num w:numId="39">
    <w:abstractNumId w:val="39"/>
  </w:num>
  <w:num w:numId="40">
    <w:abstractNumId w:val="61"/>
  </w:num>
  <w:num w:numId="41">
    <w:abstractNumId w:val="51"/>
  </w:num>
  <w:num w:numId="42">
    <w:abstractNumId w:val="3"/>
  </w:num>
  <w:num w:numId="43">
    <w:abstractNumId w:val="59"/>
  </w:num>
  <w:num w:numId="44">
    <w:abstractNumId w:val="60"/>
  </w:num>
  <w:num w:numId="45">
    <w:abstractNumId w:val="41"/>
  </w:num>
  <w:num w:numId="46">
    <w:abstractNumId w:val="54"/>
  </w:num>
  <w:num w:numId="47">
    <w:abstractNumId w:val="43"/>
  </w:num>
  <w:num w:numId="48">
    <w:abstractNumId w:val="48"/>
  </w:num>
  <w:num w:numId="49">
    <w:abstractNumId w:val="45"/>
  </w:num>
  <w:num w:numId="50">
    <w:abstractNumId w:val="10"/>
  </w:num>
  <w:num w:numId="51">
    <w:abstractNumId w:val="57"/>
  </w:num>
  <w:num w:numId="52">
    <w:abstractNumId w:val="36"/>
  </w:num>
  <w:num w:numId="53">
    <w:abstractNumId w:val="21"/>
  </w:num>
  <w:num w:numId="54">
    <w:abstractNumId w:val="63"/>
  </w:num>
  <w:num w:numId="55">
    <w:abstractNumId w:val="53"/>
  </w:num>
  <w:num w:numId="56">
    <w:abstractNumId w:val="47"/>
  </w:num>
  <w:num w:numId="57">
    <w:abstractNumId w:val="38"/>
  </w:num>
  <w:num w:numId="58">
    <w:abstractNumId w:val="11"/>
  </w:num>
  <w:num w:numId="59">
    <w:abstractNumId w:val="50"/>
  </w:num>
  <w:num w:numId="60">
    <w:abstractNumId w:val="35"/>
  </w:num>
  <w:num w:numId="61">
    <w:abstractNumId w:val="0"/>
  </w:num>
  <w:num w:numId="62">
    <w:abstractNumId w:val="52"/>
  </w:num>
  <w:num w:numId="63">
    <w:abstractNumId w:val="44"/>
    <w:lvlOverride w:ilvl="0">
      <w:startOverride w:val="1"/>
    </w:lvlOverride>
  </w:num>
  <w:num w:numId="64">
    <w:abstractNumId w:val="1"/>
  </w:num>
  <w:num w:numId="65">
    <w:abstractNumId w:val="18"/>
  </w:num>
  <w:num w:numId="66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CF"/>
    <w:rsid w:val="000001CB"/>
    <w:rsid w:val="000216DC"/>
    <w:rsid w:val="0004380D"/>
    <w:rsid w:val="000867F8"/>
    <w:rsid w:val="000924F6"/>
    <w:rsid w:val="000B00CF"/>
    <w:rsid w:val="00156DC6"/>
    <w:rsid w:val="00207573"/>
    <w:rsid w:val="002543B8"/>
    <w:rsid w:val="002775CE"/>
    <w:rsid w:val="002D1DC5"/>
    <w:rsid w:val="0036551D"/>
    <w:rsid w:val="00444E55"/>
    <w:rsid w:val="00455969"/>
    <w:rsid w:val="00467109"/>
    <w:rsid w:val="005A71D6"/>
    <w:rsid w:val="00614957"/>
    <w:rsid w:val="00696A73"/>
    <w:rsid w:val="006D7A6C"/>
    <w:rsid w:val="0080634B"/>
    <w:rsid w:val="00834FBF"/>
    <w:rsid w:val="009029DE"/>
    <w:rsid w:val="00980F63"/>
    <w:rsid w:val="009A1708"/>
    <w:rsid w:val="009D70A7"/>
    <w:rsid w:val="00A26B3F"/>
    <w:rsid w:val="00C032FA"/>
    <w:rsid w:val="00D06680"/>
    <w:rsid w:val="00D345E5"/>
    <w:rsid w:val="00DC7029"/>
    <w:rsid w:val="00E824D7"/>
    <w:rsid w:val="00EE28E0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qFormat="1"/>
    <w:lsdException w:name="Body Text Indent 2" w:semiHidden="1" w:unhideWhenUsed="1"/>
    <w:lsdException w:name="Body Text Indent 3" w:locked="1" w:uiPriority="0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0069A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qFormat/>
    <w:rsid w:val="00F453CD"/>
    <w:rPr>
      <w:rFonts w:ascii="Times New Roman" w:hAnsi="Times New Roman" w:cs="Times New Roman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45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45E5"/>
    <w:rPr>
      <w:rFonts w:ascii="Times New Roman" w:eastAsia="Times New Roman" w:hAnsi="Times New Roman"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locked/>
    <w:rsid w:val="00EE1B82"/>
    <w:rPr>
      <w:i/>
      <w:iCs/>
    </w:rPr>
  </w:style>
  <w:style w:type="character" w:customStyle="1" w:styleId="ListParagraphChar">
    <w:name w:val="List Paragraph Char"/>
    <w:link w:val="Akapitzlist4"/>
    <w:qFormat/>
    <w:locked/>
    <w:rsid w:val="00A42600"/>
    <w:rPr>
      <w:rFonts w:ascii="Times New Roman" w:hAnsi="Times New Roman"/>
      <w:sz w:val="24"/>
      <w:szCs w:val="24"/>
    </w:rPr>
  </w:style>
  <w:style w:type="character" w:customStyle="1" w:styleId="FontStyle67">
    <w:name w:val="Font Style67"/>
    <w:qFormat/>
    <w:rsid w:val="00872AF9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094860"/>
    <w:rPr>
      <w:rFonts w:ascii="Times New Roman" w:eastAsia="Times New Roman" w:hAnsi="Times New Roman"/>
      <w:sz w:val="24"/>
      <w:szCs w:val="24"/>
    </w:rPr>
  </w:style>
  <w:style w:type="character" w:customStyle="1" w:styleId="FontStyle46">
    <w:name w:val="Font Style46"/>
    <w:uiPriority w:val="99"/>
    <w:qFormat/>
    <w:rsid w:val="003D1534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qFormat/>
    <w:rsid w:val="00085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qFormat/>
    <w:rsid w:val="00085E35"/>
    <w:rPr>
      <w:rFonts w:ascii="Tahoma" w:hAnsi="Tahoma" w:cs="Tahoma"/>
      <w:sz w:val="24"/>
      <w:szCs w:val="24"/>
    </w:rPr>
  </w:style>
  <w:style w:type="character" w:customStyle="1" w:styleId="FontStyle65">
    <w:name w:val="Font Style65"/>
    <w:qFormat/>
    <w:rsid w:val="00085E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1C4245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Domylnaczcionkaakapitu"/>
    <w:uiPriority w:val="99"/>
    <w:qFormat/>
    <w:rsid w:val="001C4245"/>
    <w:rPr>
      <w:rFonts w:ascii="Tahoma" w:hAnsi="Tahoma" w:cs="Tahoma"/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sid w:val="0091314C"/>
    <w:rPr>
      <w:rFonts w:ascii="Times New Roman" w:eastAsia="Times New Roman" w:hAnsi="Times New Roman"/>
      <w:shd w:val="clear" w:color="auto" w:fill="FFFFFF"/>
    </w:rPr>
  </w:style>
  <w:style w:type="character" w:customStyle="1" w:styleId="pktZnak">
    <w:name w:val="pkt Znak"/>
    <w:qFormat/>
    <w:locked/>
    <w:rsid w:val="0091314C"/>
    <w:rPr>
      <w:rFonts w:ascii="Univers-PL" w:eastAsia="Univers-PL" w:hAnsi="Univers-PL" w:cs="Univers-PL"/>
      <w:sz w:val="19"/>
      <w:szCs w:val="19"/>
    </w:rPr>
  </w:style>
  <w:style w:type="character" w:customStyle="1" w:styleId="Heading1">
    <w:name w:val="Heading #1_"/>
    <w:basedOn w:val="Domylnaczcionkaakapitu"/>
    <w:link w:val="Heading10"/>
    <w:qFormat/>
    <w:rsid w:val="00135654"/>
    <w:rPr>
      <w:rFonts w:ascii="Times New Roman" w:eastAsia="Times New Roman" w:hAnsi="Times New Roman"/>
      <w:shd w:val="clear" w:color="auto" w:fill="FFFFFF"/>
    </w:rPr>
  </w:style>
  <w:style w:type="character" w:customStyle="1" w:styleId="Heading12">
    <w:name w:val="Heading #1 (2)_"/>
    <w:basedOn w:val="Domylnaczcionkaakapitu"/>
    <w:link w:val="Heading120"/>
    <w:qFormat/>
    <w:rsid w:val="00135654"/>
    <w:rPr>
      <w:rFonts w:ascii="Times New Roman" w:eastAsia="Times New Roman" w:hAnsi="Times New Roman"/>
      <w:shd w:val="clear" w:color="auto" w:fill="FFFFFF"/>
    </w:rPr>
  </w:style>
  <w:style w:type="character" w:customStyle="1" w:styleId="Heading12Bold">
    <w:name w:val="Heading #1 (2) + Bold"/>
    <w:basedOn w:val="Heading12"/>
    <w:qFormat/>
    <w:rsid w:val="00135654"/>
    <w:rPr>
      <w:rFonts w:ascii="Times New Roman" w:eastAsia="Times New Roman" w:hAnsi="Times New Roman"/>
      <w:shd w:val="clear" w:color="auto" w:fill="FFFFFF"/>
    </w:rPr>
  </w:style>
  <w:style w:type="character" w:customStyle="1" w:styleId="BodytextBold">
    <w:name w:val="Body text + Bold"/>
    <w:basedOn w:val="Bodytext"/>
    <w:qFormat/>
    <w:rsid w:val="00135654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Tekstpodstawowy2">
    <w:name w:val="Tekst podstawowy2"/>
    <w:basedOn w:val="Bodytext"/>
    <w:link w:val="Tekstpodstawowy2Znak"/>
    <w:qFormat/>
    <w:rsid w:val="003652F1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shd w:val="clear" w:color="auto" w:fill="FFFFFF"/>
      <w:lang w:val="en-US"/>
    </w:rPr>
  </w:style>
  <w:style w:type="character" w:customStyle="1" w:styleId="ustZnak">
    <w:name w:val="ust Znak"/>
    <w:qFormat/>
    <w:locked/>
    <w:rsid w:val="00817DAF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kern w:val="2"/>
      <w:lang w:eastAsia="hi-I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0">
    <w:name w:val="Body Text 3"/>
    <w:basedOn w:val="Normalny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auto"/>
    </w:rPr>
  </w:style>
  <w:style w:type="paragraph" w:styleId="Tekstpodstawowy20">
    <w:name w:val="Body Text 2"/>
    <w:basedOn w:val="Normalny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qFormat/>
    <w:rsid w:val="00C871ED"/>
    <w:pPr>
      <w:spacing w:after="468"/>
    </w:pPr>
    <w:rPr>
      <w:color w:val="auto"/>
    </w:rPr>
  </w:style>
  <w:style w:type="paragraph" w:customStyle="1" w:styleId="Tekstpodstawowy31">
    <w:name w:val="Tekst podstawowy 31"/>
    <w:basedOn w:val="Normalny"/>
    <w:uiPriority w:val="99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customStyle="1" w:styleId="Standard">
    <w:name w:val="Standard"/>
    <w:uiPriority w:val="99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qFormat/>
    <w:rsid w:val="00EC3B28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45E5"/>
    <w:rPr>
      <w:sz w:val="20"/>
      <w:szCs w:val="20"/>
    </w:rPr>
  </w:style>
  <w:style w:type="paragraph" w:customStyle="1" w:styleId="BodyTextIndent21">
    <w:name w:val="Body Text Indent 21"/>
    <w:basedOn w:val="Normalny"/>
    <w:qFormat/>
    <w:rsid w:val="009826BB"/>
    <w:pPr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qFormat/>
    <w:rsid w:val="001F0171"/>
    <w:pPr>
      <w:keepLines/>
      <w:widowControl w:val="0"/>
      <w:spacing w:before="60"/>
      <w:ind w:left="1418" w:hanging="567"/>
      <w:jc w:val="both"/>
    </w:pPr>
    <w:rPr>
      <w:sz w:val="20"/>
      <w:szCs w:val="20"/>
    </w:rPr>
  </w:style>
  <w:style w:type="paragraph" w:customStyle="1" w:styleId="Akapitzlist2">
    <w:name w:val="Akapit z listą2"/>
    <w:basedOn w:val="Normalny"/>
    <w:qFormat/>
    <w:rsid w:val="00CA13D1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qFormat/>
    <w:rsid w:val="008B2291"/>
    <w:pPr>
      <w:ind w:left="720"/>
    </w:pPr>
    <w:rPr>
      <w:rFonts w:eastAsia="Calibri"/>
    </w:rPr>
  </w:style>
  <w:style w:type="paragraph" w:customStyle="1" w:styleId="Textbody">
    <w:name w:val="Text body"/>
    <w:basedOn w:val="Normalny"/>
    <w:qFormat/>
    <w:rsid w:val="0067003C"/>
    <w:pPr>
      <w:widowControl w:val="0"/>
      <w:suppressAutoHyphens/>
      <w:jc w:val="both"/>
      <w:textAlignment w:val="baseline"/>
    </w:pPr>
    <w:rPr>
      <w:rFonts w:eastAsia="SimSun"/>
      <w:kern w:val="2"/>
      <w:lang w:eastAsia="zh-CN"/>
    </w:rPr>
  </w:style>
  <w:style w:type="paragraph" w:customStyle="1" w:styleId="Akapitzlist4">
    <w:name w:val="Akapit z listą4"/>
    <w:basedOn w:val="Normalny"/>
    <w:link w:val="ListParagraphChar"/>
    <w:qFormat/>
    <w:rsid w:val="00A42600"/>
    <w:pPr>
      <w:ind w:left="720"/>
    </w:pPr>
    <w:rPr>
      <w:rFonts w:eastAsia="Calibri"/>
    </w:rPr>
  </w:style>
  <w:style w:type="paragraph" w:customStyle="1" w:styleId="Style4">
    <w:name w:val="Style4"/>
    <w:basedOn w:val="Normalny"/>
    <w:uiPriority w:val="99"/>
    <w:qFormat/>
    <w:rsid w:val="00872AF9"/>
    <w:pPr>
      <w:widowControl w:val="0"/>
      <w:spacing w:line="254" w:lineRule="exact"/>
      <w:jc w:val="both"/>
    </w:pPr>
    <w:rPr>
      <w:rFonts w:ascii="Arial" w:hAnsi="Arial"/>
    </w:rPr>
  </w:style>
  <w:style w:type="paragraph" w:customStyle="1" w:styleId="Style6">
    <w:name w:val="Style6"/>
    <w:basedOn w:val="Normalny"/>
    <w:uiPriority w:val="99"/>
    <w:qFormat/>
    <w:rsid w:val="003D1534"/>
    <w:pPr>
      <w:widowControl w:val="0"/>
      <w:spacing w:line="274" w:lineRule="exact"/>
      <w:ind w:hanging="350"/>
      <w:jc w:val="both"/>
    </w:pPr>
    <w:rPr>
      <w:rFonts w:ascii="Arial Unicode MS" w:eastAsia="Arial Unicode MS" w:hAnsi="Arial Unicode MS" w:cs="Arial Unicode MS"/>
    </w:rPr>
  </w:style>
  <w:style w:type="paragraph" w:customStyle="1" w:styleId="Style27">
    <w:name w:val="Style27"/>
    <w:basedOn w:val="Normalny"/>
    <w:uiPriority w:val="99"/>
    <w:qFormat/>
    <w:rsid w:val="00085E35"/>
    <w:pPr>
      <w:widowControl w:val="0"/>
      <w:spacing w:line="290" w:lineRule="exact"/>
      <w:ind w:hanging="758"/>
      <w:jc w:val="both"/>
    </w:pPr>
  </w:style>
  <w:style w:type="paragraph" w:customStyle="1" w:styleId="Style14">
    <w:name w:val="Style14"/>
    <w:basedOn w:val="Normalny"/>
    <w:uiPriority w:val="99"/>
    <w:qFormat/>
    <w:rsid w:val="00085E35"/>
    <w:pPr>
      <w:widowControl w:val="0"/>
      <w:spacing w:line="278" w:lineRule="exact"/>
      <w:ind w:hanging="542"/>
      <w:jc w:val="both"/>
    </w:pPr>
    <w:rPr>
      <w:rFonts w:ascii="Arial Unicode MS" w:eastAsia="Arial Unicode MS" w:hAnsi="Arial Unicode MS" w:cs="Arial Unicode MS"/>
    </w:rPr>
  </w:style>
  <w:style w:type="paragraph" w:customStyle="1" w:styleId="Style36">
    <w:name w:val="Style36"/>
    <w:basedOn w:val="Normalny"/>
    <w:qFormat/>
    <w:rsid w:val="00085E35"/>
    <w:pPr>
      <w:widowControl w:val="0"/>
      <w:spacing w:line="264" w:lineRule="exact"/>
    </w:pPr>
    <w:rPr>
      <w:rFonts w:ascii="Century Gothic" w:hAnsi="Century Gothic"/>
    </w:rPr>
  </w:style>
  <w:style w:type="paragraph" w:customStyle="1" w:styleId="Style39">
    <w:name w:val="Style39"/>
    <w:basedOn w:val="Normalny"/>
    <w:qFormat/>
    <w:rsid w:val="00085E35"/>
    <w:pPr>
      <w:widowControl w:val="0"/>
    </w:pPr>
    <w:rPr>
      <w:rFonts w:ascii="Century Gothic" w:hAnsi="Century Gothic"/>
    </w:rPr>
  </w:style>
  <w:style w:type="paragraph" w:customStyle="1" w:styleId="Style28">
    <w:name w:val="Style28"/>
    <w:basedOn w:val="Normalny"/>
    <w:qFormat/>
    <w:rsid w:val="00085E35"/>
    <w:pPr>
      <w:widowControl w:val="0"/>
      <w:spacing w:line="254" w:lineRule="exact"/>
      <w:ind w:hanging="346"/>
      <w:jc w:val="both"/>
    </w:pPr>
    <w:rPr>
      <w:rFonts w:ascii="Century Gothic" w:hAnsi="Century Gothic"/>
    </w:rPr>
  </w:style>
  <w:style w:type="paragraph" w:customStyle="1" w:styleId="Style37">
    <w:name w:val="Style37"/>
    <w:basedOn w:val="Normalny"/>
    <w:uiPriority w:val="99"/>
    <w:qFormat/>
    <w:rsid w:val="001C4245"/>
    <w:pPr>
      <w:widowControl w:val="0"/>
      <w:spacing w:line="307" w:lineRule="exact"/>
      <w:ind w:hanging="355"/>
      <w:jc w:val="both"/>
    </w:pPr>
    <w:rPr>
      <w:rFonts w:eastAsiaTheme="minorEastAsia"/>
    </w:rPr>
  </w:style>
  <w:style w:type="paragraph" w:customStyle="1" w:styleId="Tekstpodstawowy3">
    <w:name w:val="Tekst podstawowy3"/>
    <w:basedOn w:val="Normalny"/>
    <w:link w:val="Tekstpodstawowy3Znak"/>
    <w:qFormat/>
    <w:rsid w:val="0091314C"/>
    <w:pPr>
      <w:shd w:val="clear" w:color="auto" w:fill="FFFFFF"/>
      <w:spacing w:after="240"/>
      <w:ind w:hanging="480"/>
    </w:pPr>
    <w:rPr>
      <w:sz w:val="22"/>
      <w:szCs w:val="22"/>
    </w:rPr>
  </w:style>
  <w:style w:type="paragraph" w:customStyle="1" w:styleId="Heading10">
    <w:name w:val="Heading #1"/>
    <w:basedOn w:val="Normalny"/>
    <w:link w:val="Heading1"/>
    <w:qFormat/>
    <w:rsid w:val="00135654"/>
    <w:pPr>
      <w:shd w:val="clear" w:color="auto" w:fill="FFFFFF"/>
      <w:spacing w:before="1200" w:line="274" w:lineRule="exact"/>
      <w:ind w:hanging="720"/>
      <w:jc w:val="center"/>
      <w:outlineLvl w:val="0"/>
    </w:pPr>
    <w:rPr>
      <w:sz w:val="22"/>
      <w:szCs w:val="22"/>
    </w:rPr>
  </w:style>
  <w:style w:type="paragraph" w:customStyle="1" w:styleId="Heading120">
    <w:name w:val="Heading #1 (2)"/>
    <w:basedOn w:val="Normalny"/>
    <w:link w:val="Heading12"/>
    <w:qFormat/>
    <w:rsid w:val="00135654"/>
    <w:pPr>
      <w:shd w:val="clear" w:color="auto" w:fill="FFFFFF"/>
      <w:spacing w:line="274" w:lineRule="exact"/>
      <w:ind w:hanging="360"/>
      <w:outlineLvl w:val="0"/>
    </w:pPr>
    <w:rPr>
      <w:sz w:val="22"/>
      <w:szCs w:val="22"/>
    </w:rPr>
  </w:style>
  <w:style w:type="paragraph" w:customStyle="1" w:styleId="ust">
    <w:name w:val="ust"/>
    <w:qFormat/>
    <w:rsid w:val="00817D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numbering" w:customStyle="1" w:styleId="Styl2">
    <w:name w:val="Styl2"/>
    <w:uiPriority w:val="99"/>
    <w:qFormat/>
    <w:rsid w:val="00EC15A3"/>
  </w:style>
  <w:style w:type="numbering" w:customStyle="1" w:styleId="Styl3">
    <w:name w:val="Styl3"/>
    <w:uiPriority w:val="99"/>
    <w:qFormat/>
    <w:rsid w:val="00EC15A3"/>
  </w:style>
  <w:style w:type="numbering" w:customStyle="1" w:styleId="Styl4">
    <w:name w:val="Styl4"/>
    <w:uiPriority w:val="99"/>
    <w:qFormat/>
    <w:rsid w:val="00EC15A3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2543B8"/>
    <w:pPr>
      <w:widowControl w:val="0"/>
      <w:autoSpaceDE w:val="0"/>
      <w:autoSpaceDN w:val="0"/>
      <w:adjustRightInd w:val="0"/>
      <w:spacing w:line="293" w:lineRule="exact"/>
      <w:ind w:firstLine="686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Normalny"/>
    <w:uiPriority w:val="99"/>
    <w:rsid w:val="002543B8"/>
    <w:pPr>
      <w:widowControl w:val="0"/>
      <w:autoSpaceDE w:val="0"/>
      <w:autoSpaceDN w:val="0"/>
      <w:adjustRightInd w:val="0"/>
      <w:spacing w:line="293" w:lineRule="exact"/>
      <w:ind w:hanging="422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Normalny"/>
    <w:uiPriority w:val="99"/>
    <w:rsid w:val="002543B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2543B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9">
    <w:name w:val="Style9"/>
    <w:basedOn w:val="Normalny"/>
    <w:uiPriority w:val="99"/>
    <w:rsid w:val="002543B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4">
    <w:name w:val="Font Style14"/>
    <w:basedOn w:val="Domylnaczcionkaakapitu"/>
    <w:uiPriority w:val="99"/>
    <w:rsid w:val="002543B8"/>
    <w:rPr>
      <w:rFonts w:ascii="Calibri" w:hAnsi="Calibri" w:cs="Calibri" w:hint="default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2543B8"/>
    <w:rPr>
      <w:rFonts w:ascii="Calibri" w:hAnsi="Calibri" w:cs="Calibri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2543B8"/>
    <w:rPr>
      <w:rFonts w:ascii="Calibri" w:hAnsi="Calibri" w:cs="Calibri" w:hint="default"/>
      <w:sz w:val="18"/>
      <w:szCs w:val="18"/>
    </w:rPr>
  </w:style>
  <w:style w:type="paragraph" w:customStyle="1" w:styleId="Style8">
    <w:name w:val="Style8"/>
    <w:basedOn w:val="Normalny"/>
    <w:uiPriority w:val="99"/>
    <w:rsid w:val="00DC7029"/>
    <w:pPr>
      <w:widowControl w:val="0"/>
      <w:autoSpaceDE w:val="0"/>
      <w:autoSpaceDN w:val="0"/>
      <w:adjustRightInd w:val="0"/>
      <w:spacing w:line="269" w:lineRule="exact"/>
      <w:ind w:hanging="432"/>
    </w:pPr>
    <w:rPr>
      <w:rFonts w:ascii="Calibri" w:eastAsiaTheme="minorEastAsia" w:hAnsi="Calibri" w:cstheme="minorBidi"/>
    </w:rPr>
  </w:style>
  <w:style w:type="paragraph" w:customStyle="1" w:styleId="Style13">
    <w:name w:val="Style13"/>
    <w:basedOn w:val="Normalny"/>
    <w:uiPriority w:val="99"/>
    <w:rsid w:val="00DC702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7">
    <w:name w:val="Font Style17"/>
    <w:basedOn w:val="Domylnaczcionkaakapitu"/>
    <w:uiPriority w:val="99"/>
    <w:rsid w:val="00DC702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DC7029"/>
    <w:rPr>
      <w:rFonts w:ascii="Calibri" w:hAnsi="Calibri" w:cs="Calibri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DC7029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qFormat="1"/>
    <w:lsdException w:name="Body Text Indent 2" w:semiHidden="1" w:unhideWhenUsed="1"/>
    <w:lsdException w:name="Body Text Indent 3" w:locked="1" w:uiPriority="0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0069A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qFormat/>
    <w:rsid w:val="00F453CD"/>
    <w:rPr>
      <w:rFonts w:ascii="Times New Roman" w:hAnsi="Times New Roman" w:cs="Times New Roman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45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45E5"/>
    <w:rPr>
      <w:rFonts w:ascii="Times New Roman" w:eastAsia="Times New Roman" w:hAnsi="Times New Roman"/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locked/>
    <w:rsid w:val="00EE1B82"/>
    <w:rPr>
      <w:i/>
      <w:iCs/>
    </w:rPr>
  </w:style>
  <w:style w:type="character" w:customStyle="1" w:styleId="ListParagraphChar">
    <w:name w:val="List Paragraph Char"/>
    <w:link w:val="Akapitzlist4"/>
    <w:qFormat/>
    <w:locked/>
    <w:rsid w:val="00A42600"/>
    <w:rPr>
      <w:rFonts w:ascii="Times New Roman" w:hAnsi="Times New Roman"/>
      <w:sz w:val="24"/>
      <w:szCs w:val="24"/>
    </w:rPr>
  </w:style>
  <w:style w:type="character" w:customStyle="1" w:styleId="FontStyle67">
    <w:name w:val="Font Style67"/>
    <w:qFormat/>
    <w:rsid w:val="00872AF9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094860"/>
    <w:rPr>
      <w:rFonts w:ascii="Times New Roman" w:eastAsia="Times New Roman" w:hAnsi="Times New Roman"/>
      <w:sz w:val="24"/>
      <w:szCs w:val="24"/>
    </w:rPr>
  </w:style>
  <w:style w:type="character" w:customStyle="1" w:styleId="FontStyle46">
    <w:name w:val="Font Style46"/>
    <w:uiPriority w:val="99"/>
    <w:qFormat/>
    <w:rsid w:val="003D1534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qFormat/>
    <w:rsid w:val="00085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qFormat/>
    <w:rsid w:val="00085E35"/>
    <w:rPr>
      <w:rFonts w:ascii="Tahoma" w:hAnsi="Tahoma" w:cs="Tahoma"/>
      <w:sz w:val="24"/>
      <w:szCs w:val="24"/>
    </w:rPr>
  </w:style>
  <w:style w:type="character" w:customStyle="1" w:styleId="FontStyle65">
    <w:name w:val="Font Style65"/>
    <w:qFormat/>
    <w:rsid w:val="00085E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qFormat/>
    <w:rsid w:val="001C4245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Domylnaczcionkaakapitu"/>
    <w:uiPriority w:val="99"/>
    <w:qFormat/>
    <w:rsid w:val="001C4245"/>
    <w:rPr>
      <w:rFonts w:ascii="Tahoma" w:hAnsi="Tahoma" w:cs="Tahoma"/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sid w:val="0091314C"/>
    <w:rPr>
      <w:rFonts w:ascii="Times New Roman" w:eastAsia="Times New Roman" w:hAnsi="Times New Roman"/>
      <w:shd w:val="clear" w:color="auto" w:fill="FFFFFF"/>
    </w:rPr>
  </w:style>
  <w:style w:type="character" w:customStyle="1" w:styleId="pktZnak">
    <w:name w:val="pkt Znak"/>
    <w:qFormat/>
    <w:locked/>
    <w:rsid w:val="0091314C"/>
    <w:rPr>
      <w:rFonts w:ascii="Univers-PL" w:eastAsia="Univers-PL" w:hAnsi="Univers-PL" w:cs="Univers-PL"/>
      <w:sz w:val="19"/>
      <w:szCs w:val="19"/>
    </w:rPr>
  </w:style>
  <w:style w:type="character" w:customStyle="1" w:styleId="Heading1">
    <w:name w:val="Heading #1_"/>
    <w:basedOn w:val="Domylnaczcionkaakapitu"/>
    <w:link w:val="Heading10"/>
    <w:qFormat/>
    <w:rsid w:val="00135654"/>
    <w:rPr>
      <w:rFonts w:ascii="Times New Roman" w:eastAsia="Times New Roman" w:hAnsi="Times New Roman"/>
      <w:shd w:val="clear" w:color="auto" w:fill="FFFFFF"/>
    </w:rPr>
  </w:style>
  <w:style w:type="character" w:customStyle="1" w:styleId="Heading12">
    <w:name w:val="Heading #1 (2)_"/>
    <w:basedOn w:val="Domylnaczcionkaakapitu"/>
    <w:link w:val="Heading120"/>
    <w:qFormat/>
    <w:rsid w:val="00135654"/>
    <w:rPr>
      <w:rFonts w:ascii="Times New Roman" w:eastAsia="Times New Roman" w:hAnsi="Times New Roman"/>
      <w:shd w:val="clear" w:color="auto" w:fill="FFFFFF"/>
    </w:rPr>
  </w:style>
  <w:style w:type="character" w:customStyle="1" w:styleId="Heading12Bold">
    <w:name w:val="Heading #1 (2) + Bold"/>
    <w:basedOn w:val="Heading12"/>
    <w:qFormat/>
    <w:rsid w:val="00135654"/>
    <w:rPr>
      <w:rFonts w:ascii="Times New Roman" w:eastAsia="Times New Roman" w:hAnsi="Times New Roman"/>
      <w:shd w:val="clear" w:color="auto" w:fill="FFFFFF"/>
    </w:rPr>
  </w:style>
  <w:style w:type="character" w:customStyle="1" w:styleId="BodytextBold">
    <w:name w:val="Body text + Bold"/>
    <w:basedOn w:val="Bodytext"/>
    <w:qFormat/>
    <w:rsid w:val="00135654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Tekstpodstawowy2">
    <w:name w:val="Tekst podstawowy2"/>
    <w:basedOn w:val="Bodytext"/>
    <w:link w:val="Tekstpodstawowy2Znak"/>
    <w:qFormat/>
    <w:rsid w:val="003652F1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shd w:val="clear" w:color="auto" w:fill="FFFFFF"/>
      <w:lang w:val="en-US"/>
    </w:rPr>
  </w:style>
  <w:style w:type="character" w:customStyle="1" w:styleId="ustZnak">
    <w:name w:val="ust Znak"/>
    <w:qFormat/>
    <w:locked/>
    <w:rsid w:val="00817DAF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kern w:val="2"/>
      <w:lang w:eastAsia="hi-IN" w:bidi="hi-I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0">
    <w:name w:val="Body Text 3"/>
    <w:basedOn w:val="Normalny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auto"/>
    </w:rPr>
  </w:style>
  <w:style w:type="paragraph" w:styleId="Tekstpodstawowy20">
    <w:name w:val="Body Text 2"/>
    <w:basedOn w:val="Normalny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qFormat/>
    <w:rsid w:val="00C871ED"/>
    <w:pPr>
      <w:spacing w:after="468"/>
    </w:pPr>
    <w:rPr>
      <w:color w:val="auto"/>
    </w:rPr>
  </w:style>
  <w:style w:type="paragraph" w:customStyle="1" w:styleId="Tekstpodstawowy31">
    <w:name w:val="Tekst podstawowy 31"/>
    <w:basedOn w:val="Normalny"/>
    <w:uiPriority w:val="99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kern w:val="2"/>
      <w:lang w:eastAsia="hi-IN" w:bidi="hi-IN"/>
    </w:rPr>
  </w:style>
  <w:style w:type="paragraph" w:customStyle="1" w:styleId="Standard">
    <w:name w:val="Standard"/>
    <w:uiPriority w:val="99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qFormat/>
    <w:rsid w:val="00EC3B28"/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45E5"/>
    <w:rPr>
      <w:sz w:val="20"/>
      <w:szCs w:val="20"/>
    </w:rPr>
  </w:style>
  <w:style w:type="paragraph" w:customStyle="1" w:styleId="BodyTextIndent21">
    <w:name w:val="Body Text Indent 21"/>
    <w:basedOn w:val="Normalny"/>
    <w:qFormat/>
    <w:rsid w:val="009826BB"/>
    <w:pPr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qFormat/>
    <w:rsid w:val="001F0171"/>
    <w:pPr>
      <w:keepLines/>
      <w:widowControl w:val="0"/>
      <w:spacing w:before="60"/>
      <w:ind w:left="1418" w:hanging="567"/>
      <w:jc w:val="both"/>
    </w:pPr>
    <w:rPr>
      <w:sz w:val="20"/>
      <w:szCs w:val="20"/>
    </w:rPr>
  </w:style>
  <w:style w:type="paragraph" w:customStyle="1" w:styleId="Akapitzlist2">
    <w:name w:val="Akapit z listą2"/>
    <w:basedOn w:val="Normalny"/>
    <w:qFormat/>
    <w:rsid w:val="00CA13D1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qFormat/>
    <w:rsid w:val="008B2291"/>
    <w:pPr>
      <w:ind w:left="720"/>
    </w:pPr>
    <w:rPr>
      <w:rFonts w:eastAsia="Calibri"/>
    </w:rPr>
  </w:style>
  <w:style w:type="paragraph" w:customStyle="1" w:styleId="Textbody">
    <w:name w:val="Text body"/>
    <w:basedOn w:val="Normalny"/>
    <w:qFormat/>
    <w:rsid w:val="0067003C"/>
    <w:pPr>
      <w:widowControl w:val="0"/>
      <w:suppressAutoHyphens/>
      <w:jc w:val="both"/>
      <w:textAlignment w:val="baseline"/>
    </w:pPr>
    <w:rPr>
      <w:rFonts w:eastAsia="SimSun"/>
      <w:kern w:val="2"/>
      <w:lang w:eastAsia="zh-CN"/>
    </w:rPr>
  </w:style>
  <w:style w:type="paragraph" w:customStyle="1" w:styleId="Akapitzlist4">
    <w:name w:val="Akapit z listą4"/>
    <w:basedOn w:val="Normalny"/>
    <w:link w:val="ListParagraphChar"/>
    <w:qFormat/>
    <w:rsid w:val="00A42600"/>
    <w:pPr>
      <w:ind w:left="720"/>
    </w:pPr>
    <w:rPr>
      <w:rFonts w:eastAsia="Calibri"/>
    </w:rPr>
  </w:style>
  <w:style w:type="paragraph" w:customStyle="1" w:styleId="Style4">
    <w:name w:val="Style4"/>
    <w:basedOn w:val="Normalny"/>
    <w:uiPriority w:val="99"/>
    <w:qFormat/>
    <w:rsid w:val="00872AF9"/>
    <w:pPr>
      <w:widowControl w:val="0"/>
      <w:spacing w:line="254" w:lineRule="exact"/>
      <w:jc w:val="both"/>
    </w:pPr>
    <w:rPr>
      <w:rFonts w:ascii="Arial" w:hAnsi="Arial"/>
    </w:rPr>
  </w:style>
  <w:style w:type="paragraph" w:customStyle="1" w:styleId="Style6">
    <w:name w:val="Style6"/>
    <w:basedOn w:val="Normalny"/>
    <w:uiPriority w:val="99"/>
    <w:qFormat/>
    <w:rsid w:val="003D1534"/>
    <w:pPr>
      <w:widowControl w:val="0"/>
      <w:spacing w:line="274" w:lineRule="exact"/>
      <w:ind w:hanging="350"/>
      <w:jc w:val="both"/>
    </w:pPr>
    <w:rPr>
      <w:rFonts w:ascii="Arial Unicode MS" w:eastAsia="Arial Unicode MS" w:hAnsi="Arial Unicode MS" w:cs="Arial Unicode MS"/>
    </w:rPr>
  </w:style>
  <w:style w:type="paragraph" w:customStyle="1" w:styleId="Style27">
    <w:name w:val="Style27"/>
    <w:basedOn w:val="Normalny"/>
    <w:uiPriority w:val="99"/>
    <w:qFormat/>
    <w:rsid w:val="00085E35"/>
    <w:pPr>
      <w:widowControl w:val="0"/>
      <w:spacing w:line="290" w:lineRule="exact"/>
      <w:ind w:hanging="758"/>
      <w:jc w:val="both"/>
    </w:pPr>
  </w:style>
  <w:style w:type="paragraph" w:customStyle="1" w:styleId="Style14">
    <w:name w:val="Style14"/>
    <w:basedOn w:val="Normalny"/>
    <w:uiPriority w:val="99"/>
    <w:qFormat/>
    <w:rsid w:val="00085E35"/>
    <w:pPr>
      <w:widowControl w:val="0"/>
      <w:spacing w:line="278" w:lineRule="exact"/>
      <w:ind w:hanging="542"/>
      <w:jc w:val="both"/>
    </w:pPr>
    <w:rPr>
      <w:rFonts w:ascii="Arial Unicode MS" w:eastAsia="Arial Unicode MS" w:hAnsi="Arial Unicode MS" w:cs="Arial Unicode MS"/>
    </w:rPr>
  </w:style>
  <w:style w:type="paragraph" w:customStyle="1" w:styleId="Style36">
    <w:name w:val="Style36"/>
    <w:basedOn w:val="Normalny"/>
    <w:qFormat/>
    <w:rsid w:val="00085E35"/>
    <w:pPr>
      <w:widowControl w:val="0"/>
      <w:spacing w:line="264" w:lineRule="exact"/>
    </w:pPr>
    <w:rPr>
      <w:rFonts w:ascii="Century Gothic" w:hAnsi="Century Gothic"/>
    </w:rPr>
  </w:style>
  <w:style w:type="paragraph" w:customStyle="1" w:styleId="Style39">
    <w:name w:val="Style39"/>
    <w:basedOn w:val="Normalny"/>
    <w:qFormat/>
    <w:rsid w:val="00085E35"/>
    <w:pPr>
      <w:widowControl w:val="0"/>
    </w:pPr>
    <w:rPr>
      <w:rFonts w:ascii="Century Gothic" w:hAnsi="Century Gothic"/>
    </w:rPr>
  </w:style>
  <w:style w:type="paragraph" w:customStyle="1" w:styleId="Style28">
    <w:name w:val="Style28"/>
    <w:basedOn w:val="Normalny"/>
    <w:qFormat/>
    <w:rsid w:val="00085E35"/>
    <w:pPr>
      <w:widowControl w:val="0"/>
      <w:spacing w:line="254" w:lineRule="exact"/>
      <w:ind w:hanging="346"/>
      <w:jc w:val="both"/>
    </w:pPr>
    <w:rPr>
      <w:rFonts w:ascii="Century Gothic" w:hAnsi="Century Gothic"/>
    </w:rPr>
  </w:style>
  <w:style w:type="paragraph" w:customStyle="1" w:styleId="Style37">
    <w:name w:val="Style37"/>
    <w:basedOn w:val="Normalny"/>
    <w:uiPriority w:val="99"/>
    <w:qFormat/>
    <w:rsid w:val="001C4245"/>
    <w:pPr>
      <w:widowControl w:val="0"/>
      <w:spacing w:line="307" w:lineRule="exact"/>
      <w:ind w:hanging="355"/>
      <w:jc w:val="both"/>
    </w:pPr>
    <w:rPr>
      <w:rFonts w:eastAsiaTheme="minorEastAsia"/>
    </w:rPr>
  </w:style>
  <w:style w:type="paragraph" w:customStyle="1" w:styleId="Tekstpodstawowy3">
    <w:name w:val="Tekst podstawowy3"/>
    <w:basedOn w:val="Normalny"/>
    <w:link w:val="Tekstpodstawowy3Znak"/>
    <w:qFormat/>
    <w:rsid w:val="0091314C"/>
    <w:pPr>
      <w:shd w:val="clear" w:color="auto" w:fill="FFFFFF"/>
      <w:spacing w:after="240"/>
      <w:ind w:hanging="480"/>
    </w:pPr>
    <w:rPr>
      <w:sz w:val="22"/>
      <w:szCs w:val="22"/>
    </w:rPr>
  </w:style>
  <w:style w:type="paragraph" w:customStyle="1" w:styleId="Heading10">
    <w:name w:val="Heading #1"/>
    <w:basedOn w:val="Normalny"/>
    <w:link w:val="Heading1"/>
    <w:qFormat/>
    <w:rsid w:val="00135654"/>
    <w:pPr>
      <w:shd w:val="clear" w:color="auto" w:fill="FFFFFF"/>
      <w:spacing w:before="1200" w:line="274" w:lineRule="exact"/>
      <w:ind w:hanging="720"/>
      <w:jc w:val="center"/>
      <w:outlineLvl w:val="0"/>
    </w:pPr>
    <w:rPr>
      <w:sz w:val="22"/>
      <w:szCs w:val="22"/>
    </w:rPr>
  </w:style>
  <w:style w:type="paragraph" w:customStyle="1" w:styleId="Heading120">
    <w:name w:val="Heading #1 (2)"/>
    <w:basedOn w:val="Normalny"/>
    <w:link w:val="Heading12"/>
    <w:qFormat/>
    <w:rsid w:val="00135654"/>
    <w:pPr>
      <w:shd w:val="clear" w:color="auto" w:fill="FFFFFF"/>
      <w:spacing w:line="274" w:lineRule="exact"/>
      <w:ind w:hanging="360"/>
      <w:outlineLvl w:val="0"/>
    </w:pPr>
    <w:rPr>
      <w:sz w:val="22"/>
      <w:szCs w:val="22"/>
    </w:rPr>
  </w:style>
  <w:style w:type="paragraph" w:customStyle="1" w:styleId="ust">
    <w:name w:val="ust"/>
    <w:qFormat/>
    <w:rsid w:val="00817DA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numbering" w:customStyle="1" w:styleId="Styl2">
    <w:name w:val="Styl2"/>
    <w:uiPriority w:val="99"/>
    <w:qFormat/>
    <w:rsid w:val="00EC15A3"/>
  </w:style>
  <w:style w:type="numbering" w:customStyle="1" w:styleId="Styl3">
    <w:name w:val="Styl3"/>
    <w:uiPriority w:val="99"/>
    <w:qFormat/>
    <w:rsid w:val="00EC15A3"/>
  </w:style>
  <w:style w:type="numbering" w:customStyle="1" w:styleId="Styl4">
    <w:name w:val="Styl4"/>
    <w:uiPriority w:val="99"/>
    <w:qFormat/>
    <w:rsid w:val="00EC15A3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2543B8"/>
    <w:pPr>
      <w:widowControl w:val="0"/>
      <w:autoSpaceDE w:val="0"/>
      <w:autoSpaceDN w:val="0"/>
      <w:adjustRightInd w:val="0"/>
      <w:spacing w:line="293" w:lineRule="exact"/>
      <w:ind w:firstLine="686"/>
    </w:pPr>
    <w:rPr>
      <w:rFonts w:ascii="Calibri" w:eastAsiaTheme="minorEastAsia" w:hAnsi="Calibri" w:cstheme="minorBidi"/>
    </w:rPr>
  </w:style>
  <w:style w:type="paragraph" w:customStyle="1" w:styleId="Style7">
    <w:name w:val="Style7"/>
    <w:basedOn w:val="Normalny"/>
    <w:uiPriority w:val="99"/>
    <w:rsid w:val="002543B8"/>
    <w:pPr>
      <w:widowControl w:val="0"/>
      <w:autoSpaceDE w:val="0"/>
      <w:autoSpaceDN w:val="0"/>
      <w:adjustRightInd w:val="0"/>
      <w:spacing w:line="293" w:lineRule="exact"/>
      <w:ind w:hanging="422"/>
    </w:pPr>
    <w:rPr>
      <w:rFonts w:ascii="Calibri" w:eastAsiaTheme="minorEastAsia" w:hAnsi="Calibri" w:cstheme="minorBidi"/>
    </w:rPr>
  </w:style>
  <w:style w:type="paragraph" w:customStyle="1" w:styleId="Style10">
    <w:name w:val="Style10"/>
    <w:basedOn w:val="Normalny"/>
    <w:uiPriority w:val="99"/>
    <w:rsid w:val="002543B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Calibri" w:eastAsiaTheme="minorEastAsia" w:hAnsi="Calibri" w:cstheme="minorBidi"/>
    </w:rPr>
  </w:style>
  <w:style w:type="paragraph" w:customStyle="1" w:styleId="Style11">
    <w:name w:val="Style11"/>
    <w:basedOn w:val="Normalny"/>
    <w:uiPriority w:val="99"/>
    <w:rsid w:val="002543B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customStyle="1" w:styleId="Style9">
    <w:name w:val="Style9"/>
    <w:basedOn w:val="Normalny"/>
    <w:uiPriority w:val="99"/>
    <w:rsid w:val="002543B8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4">
    <w:name w:val="Font Style14"/>
    <w:basedOn w:val="Domylnaczcionkaakapitu"/>
    <w:uiPriority w:val="99"/>
    <w:rsid w:val="002543B8"/>
    <w:rPr>
      <w:rFonts w:ascii="Calibri" w:hAnsi="Calibri" w:cs="Calibri" w:hint="default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2543B8"/>
    <w:rPr>
      <w:rFonts w:ascii="Calibri" w:hAnsi="Calibri" w:cs="Calibri" w:hint="default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2543B8"/>
    <w:rPr>
      <w:rFonts w:ascii="Calibri" w:hAnsi="Calibri" w:cs="Calibri" w:hint="default"/>
      <w:sz w:val="18"/>
      <w:szCs w:val="18"/>
    </w:rPr>
  </w:style>
  <w:style w:type="paragraph" w:customStyle="1" w:styleId="Style8">
    <w:name w:val="Style8"/>
    <w:basedOn w:val="Normalny"/>
    <w:uiPriority w:val="99"/>
    <w:rsid w:val="00DC7029"/>
    <w:pPr>
      <w:widowControl w:val="0"/>
      <w:autoSpaceDE w:val="0"/>
      <w:autoSpaceDN w:val="0"/>
      <w:adjustRightInd w:val="0"/>
      <w:spacing w:line="269" w:lineRule="exact"/>
      <w:ind w:hanging="432"/>
    </w:pPr>
    <w:rPr>
      <w:rFonts w:ascii="Calibri" w:eastAsiaTheme="minorEastAsia" w:hAnsi="Calibri" w:cstheme="minorBidi"/>
    </w:rPr>
  </w:style>
  <w:style w:type="paragraph" w:customStyle="1" w:styleId="Style13">
    <w:name w:val="Style13"/>
    <w:basedOn w:val="Normalny"/>
    <w:uiPriority w:val="99"/>
    <w:rsid w:val="00DC7029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character" w:customStyle="1" w:styleId="FontStyle17">
    <w:name w:val="Font Style17"/>
    <w:basedOn w:val="Domylnaczcionkaakapitu"/>
    <w:uiPriority w:val="99"/>
    <w:rsid w:val="00DC702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DC7029"/>
    <w:rPr>
      <w:rFonts w:ascii="Calibri" w:hAnsi="Calibri" w:cs="Calibri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DC702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wemiasteczko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wemiasteczko.pl/" TargetMode="External"/><Relationship Id="rId17" Type="http://schemas.openxmlformats.org/officeDocument/2006/relationships/hyperlink" Target="http://www.nowemiasteczk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wemiasteczko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podarka@nowemiasteczko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wemiasteczko.pl/" TargetMode="External"/><Relationship Id="rId10" Type="http://schemas.openxmlformats.org/officeDocument/2006/relationships/hyperlink" Target="http://www.nowemiasteczko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ospodarka@nowemiastecz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0F8E-CC3A-4306-BFBF-E8D39C54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8225</Words>
  <Characters>49351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57462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creator>Your User Name</dc:creator>
  <cp:lastModifiedBy>Tomasz Wysoczański</cp:lastModifiedBy>
  <cp:revision>11</cp:revision>
  <cp:lastPrinted>2019-12-17T08:11:00Z</cp:lastPrinted>
  <dcterms:created xsi:type="dcterms:W3CDTF">2019-12-17T10:58:00Z</dcterms:created>
  <dcterms:modified xsi:type="dcterms:W3CDTF">2019-12-30T11:52:00Z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