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D3" w:rsidRPr="0040431A" w:rsidRDefault="005C22D3" w:rsidP="005C22D3">
      <w:pPr>
        <w:pStyle w:val="Style16"/>
        <w:widowControl/>
        <w:tabs>
          <w:tab w:val="left" w:leader="dot" w:pos="2851"/>
        </w:tabs>
        <w:spacing w:before="190" w:line="288" w:lineRule="exact"/>
        <w:jc w:val="center"/>
        <w:rPr>
          <w:rStyle w:val="FontStyle26"/>
          <w:rFonts w:asciiTheme="minorHAnsi" w:hAnsiTheme="minorHAnsi"/>
          <w:sz w:val="24"/>
          <w:szCs w:val="24"/>
        </w:rPr>
      </w:pPr>
      <w:r w:rsidRPr="0040431A">
        <w:rPr>
          <w:rStyle w:val="FontStyle26"/>
          <w:rFonts w:asciiTheme="minorHAnsi" w:hAnsiTheme="minorHAnsi"/>
          <w:sz w:val="24"/>
          <w:szCs w:val="24"/>
        </w:rPr>
        <w:t>WZÓR</w:t>
      </w:r>
      <w:r w:rsidR="0040431A" w:rsidRPr="0040431A">
        <w:rPr>
          <w:rStyle w:val="FontStyle26"/>
          <w:rFonts w:asciiTheme="minorHAnsi" w:hAnsiTheme="minorHAnsi"/>
          <w:sz w:val="24"/>
          <w:szCs w:val="24"/>
        </w:rPr>
        <w:t xml:space="preserve"> –</w:t>
      </w:r>
      <w:r w:rsidR="00A04E27">
        <w:rPr>
          <w:rStyle w:val="FontStyle26"/>
          <w:rFonts w:asciiTheme="minorHAnsi" w:hAnsiTheme="minorHAnsi"/>
          <w:sz w:val="24"/>
          <w:szCs w:val="24"/>
        </w:rPr>
        <w:t xml:space="preserve"> U</w:t>
      </w:r>
      <w:r w:rsidR="0040431A" w:rsidRPr="0040431A">
        <w:rPr>
          <w:rStyle w:val="FontStyle26"/>
          <w:rFonts w:asciiTheme="minorHAnsi" w:hAnsiTheme="minorHAnsi"/>
          <w:sz w:val="24"/>
          <w:szCs w:val="24"/>
        </w:rPr>
        <w:t>mowa Nr……….</w:t>
      </w:r>
      <w:r w:rsidRPr="0040431A">
        <w:rPr>
          <w:rStyle w:val="FontStyle26"/>
          <w:rFonts w:asciiTheme="minorHAnsi" w:hAnsiTheme="minorHAnsi"/>
          <w:sz w:val="24"/>
          <w:szCs w:val="24"/>
        </w:rPr>
        <w:t xml:space="preserve"> 2021 r.</w:t>
      </w:r>
    </w:p>
    <w:p w:rsidR="005C22D3" w:rsidRPr="0040431A" w:rsidRDefault="005C22D3" w:rsidP="005C22D3">
      <w:pPr>
        <w:pStyle w:val="Style16"/>
        <w:widowControl/>
        <w:spacing w:before="7" w:line="288" w:lineRule="exact"/>
        <w:ind w:left="540"/>
        <w:jc w:val="both"/>
        <w:rPr>
          <w:rStyle w:val="FontStyle26"/>
          <w:rFonts w:asciiTheme="minorHAnsi" w:hAnsiTheme="minorHAnsi"/>
          <w:sz w:val="24"/>
          <w:szCs w:val="24"/>
        </w:rPr>
      </w:pPr>
      <w:r w:rsidRPr="0040431A">
        <w:rPr>
          <w:rStyle w:val="FontStyle26"/>
          <w:rFonts w:asciiTheme="minorHAnsi" w:hAnsiTheme="minorHAnsi"/>
          <w:sz w:val="24"/>
          <w:szCs w:val="24"/>
        </w:rPr>
        <w:t>na zadanie pn.: „Zakup i dostawa samochodu przystosowanego do przewozu osób</w:t>
      </w:r>
    </w:p>
    <w:p w:rsidR="005C22D3" w:rsidRPr="0040431A" w:rsidRDefault="005C22D3" w:rsidP="005C22D3">
      <w:pPr>
        <w:pStyle w:val="Style16"/>
        <w:widowControl/>
        <w:spacing w:after="324" w:line="288" w:lineRule="exact"/>
        <w:jc w:val="center"/>
        <w:rPr>
          <w:rStyle w:val="FontStyle26"/>
          <w:rFonts w:asciiTheme="minorHAnsi" w:hAnsiTheme="minorHAnsi"/>
          <w:sz w:val="24"/>
          <w:szCs w:val="24"/>
        </w:rPr>
      </w:pPr>
      <w:r w:rsidRPr="0040431A">
        <w:rPr>
          <w:rStyle w:val="FontStyle26"/>
          <w:rFonts w:asciiTheme="minorHAnsi" w:hAnsiTheme="minorHAnsi"/>
          <w:sz w:val="24"/>
          <w:szCs w:val="24"/>
        </w:rPr>
        <w:t>niepełnosprawnych".</w:t>
      </w:r>
    </w:p>
    <w:p w:rsidR="005C22D3" w:rsidRPr="0040431A" w:rsidRDefault="005C22D3" w:rsidP="005C22D3">
      <w:pPr>
        <w:pStyle w:val="Style16"/>
        <w:widowControl/>
        <w:spacing w:after="324" w:line="288" w:lineRule="exact"/>
        <w:jc w:val="center"/>
        <w:rPr>
          <w:rStyle w:val="FontStyle26"/>
          <w:rFonts w:asciiTheme="minorHAnsi" w:hAnsiTheme="minorHAnsi"/>
          <w:sz w:val="24"/>
          <w:szCs w:val="24"/>
        </w:rPr>
        <w:sectPr w:rsidR="005C22D3" w:rsidRPr="0040431A" w:rsidSect="005C22D3">
          <w:footerReference w:type="default" r:id="rId9"/>
          <w:pgSz w:w="11905" w:h="16837"/>
          <w:pgMar w:top="722" w:right="1355" w:bottom="1440" w:left="1463" w:header="708" w:footer="708" w:gutter="0"/>
          <w:cols w:space="60"/>
          <w:noEndnote/>
        </w:sectPr>
      </w:pPr>
    </w:p>
    <w:p w:rsidR="005C22D3" w:rsidRPr="0040431A" w:rsidRDefault="005C22D3" w:rsidP="005C22D3">
      <w:pPr>
        <w:pStyle w:val="Style13"/>
        <w:widowControl/>
        <w:tabs>
          <w:tab w:val="left" w:leader="dot" w:pos="3190"/>
        </w:tabs>
        <w:spacing w:before="14" w:line="240" w:lineRule="auto"/>
        <w:rPr>
          <w:rStyle w:val="FontStyle26"/>
          <w:rFonts w:asciiTheme="minorHAnsi" w:hAnsiTheme="minorHAnsi"/>
          <w:sz w:val="24"/>
          <w:szCs w:val="24"/>
        </w:rPr>
      </w:pPr>
      <w:r w:rsidRPr="0040431A">
        <w:rPr>
          <w:rStyle w:val="FontStyle26"/>
          <w:rFonts w:asciiTheme="minorHAnsi" w:hAnsiTheme="minorHAnsi"/>
          <w:sz w:val="24"/>
          <w:szCs w:val="24"/>
        </w:rPr>
        <w:lastRenderedPageBreak/>
        <w:t>zawarta w dniu</w:t>
      </w:r>
      <w:r w:rsidRPr="0040431A">
        <w:rPr>
          <w:rStyle w:val="FontStyle26"/>
          <w:rFonts w:asciiTheme="minorHAnsi" w:hAnsiTheme="minorHAnsi"/>
          <w:sz w:val="24"/>
          <w:szCs w:val="24"/>
        </w:rPr>
        <w:tab/>
        <w:t xml:space="preserve">r. </w:t>
      </w:r>
    </w:p>
    <w:p w:rsidR="0040431A" w:rsidRPr="0040431A" w:rsidRDefault="005C22D3" w:rsidP="005C22D3">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br w:type="column"/>
      </w:r>
    </w:p>
    <w:p w:rsidR="0040431A" w:rsidRPr="0040431A" w:rsidRDefault="0040431A" w:rsidP="005C22D3">
      <w:pPr>
        <w:pStyle w:val="Style13"/>
        <w:widowControl/>
        <w:spacing w:line="240" w:lineRule="auto"/>
        <w:rPr>
          <w:rStyle w:val="FontStyle26"/>
          <w:rFonts w:asciiTheme="minorHAnsi" w:hAnsiTheme="minorHAnsi"/>
          <w:sz w:val="24"/>
          <w:szCs w:val="24"/>
        </w:rPr>
      </w:pPr>
    </w:p>
    <w:p w:rsidR="005C22D3" w:rsidRPr="0040431A" w:rsidRDefault="005C22D3" w:rsidP="0040431A">
      <w:pPr>
        <w:pStyle w:val="Style13"/>
        <w:widowControl/>
        <w:spacing w:line="240" w:lineRule="auto"/>
        <w:jc w:val="left"/>
        <w:rPr>
          <w:rStyle w:val="FontStyle26"/>
          <w:rFonts w:asciiTheme="minorHAnsi" w:hAnsiTheme="minorHAnsi"/>
          <w:sz w:val="24"/>
          <w:szCs w:val="24"/>
        </w:rPr>
        <w:sectPr w:rsidR="005C22D3" w:rsidRPr="0040431A">
          <w:footerReference w:type="default" r:id="rId10"/>
          <w:type w:val="continuous"/>
          <w:pgSz w:w="11905" w:h="16837"/>
          <w:pgMar w:top="722" w:right="3759" w:bottom="1440" w:left="1463" w:header="708" w:footer="708" w:gutter="0"/>
          <w:cols w:num="2" w:space="708" w:equalWidth="0">
            <w:col w:w="3628" w:space="2066"/>
            <w:col w:w="986"/>
          </w:cols>
          <w:noEndnote/>
        </w:sectPr>
      </w:pPr>
    </w:p>
    <w:p w:rsidR="005C22D3" w:rsidRPr="0040431A" w:rsidRDefault="0040431A" w:rsidP="005C22D3">
      <w:pPr>
        <w:pStyle w:val="Style13"/>
        <w:widowControl/>
        <w:spacing w:line="240" w:lineRule="exact"/>
        <w:jc w:val="left"/>
        <w:rPr>
          <w:rFonts w:asciiTheme="minorHAnsi" w:hAnsiTheme="minorHAnsi"/>
        </w:rPr>
      </w:pPr>
      <w:r w:rsidRPr="0040431A">
        <w:rPr>
          <w:rFonts w:asciiTheme="minorHAnsi" w:hAnsiTheme="minorHAnsi"/>
        </w:rPr>
        <w:lastRenderedPageBreak/>
        <w:t>pomiędzy:</w:t>
      </w:r>
    </w:p>
    <w:p w:rsidR="00FD3469" w:rsidRPr="00FD3469" w:rsidRDefault="0040431A" w:rsidP="00FD3469">
      <w:pPr>
        <w:jc w:val="both"/>
        <w:rPr>
          <w:rFonts w:asciiTheme="minorHAnsi" w:hAnsiTheme="minorHAnsi" w:cs="Tahoma"/>
        </w:rPr>
      </w:pPr>
      <w:r w:rsidRPr="0040431A">
        <w:rPr>
          <w:rStyle w:val="FontStyle26"/>
          <w:rFonts w:asciiTheme="minorHAnsi" w:hAnsiTheme="minorHAnsi"/>
          <w:b/>
          <w:sz w:val="24"/>
          <w:szCs w:val="24"/>
        </w:rPr>
        <w:t>Gminą Nowe Miasteczko</w:t>
      </w:r>
      <w:r w:rsidR="00FD3469" w:rsidRPr="00FD3469">
        <w:rPr>
          <w:rFonts w:ascii="Tahoma" w:hAnsi="Tahoma" w:cs="Tahoma"/>
        </w:rPr>
        <w:t xml:space="preserve"> </w:t>
      </w:r>
      <w:r w:rsidR="00FD3469" w:rsidRPr="00FD3469">
        <w:rPr>
          <w:rFonts w:asciiTheme="minorHAnsi" w:hAnsiTheme="minorHAnsi" w:cs="Tahoma"/>
        </w:rPr>
        <w:t xml:space="preserve">z siedzibą w Nowym Miasteczku, przy ul. Rynek 2, </w:t>
      </w:r>
    </w:p>
    <w:p w:rsidR="00FD3469" w:rsidRDefault="00FD3469" w:rsidP="00FD3469">
      <w:pPr>
        <w:jc w:val="both"/>
        <w:rPr>
          <w:rFonts w:ascii="Tahoma" w:hAnsi="Tahoma" w:cs="Tahoma"/>
        </w:rPr>
      </w:pPr>
      <w:r w:rsidRPr="00FD3469">
        <w:rPr>
          <w:rFonts w:asciiTheme="minorHAnsi" w:hAnsiTheme="minorHAnsi" w:cs="Tahoma"/>
        </w:rPr>
        <w:t>numer identyfikacji podatkowej 925-19-58-478</w:t>
      </w:r>
    </w:p>
    <w:p w:rsidR="005C22D3" w:rsidRPr="0040431A" w:rsidRDefault="005C22D3" w:rsidP="00FD3469">
      <w:pPr>
        <w:pStyle w:val="Style13"/>
        <w:widowControl/>
        <w:spacing w:line="240" w:lineRule="auto"/>
        <w:jc w:val="left"/>
        <w:rPr>
          <w:rStyle w:val="FontStyle26"/>
          <w:rFonts w:asciiTheme="minorHAnsi" w:hAnsiTheme="minorHAnsi"/>
          <w:sz w:val="24"/>
          <w:szCs w:val="24"/>
        </w:rPr>
      </w:pPr>
      <w:r w:rsidRPr="0040431A">
        <w:rPr>
          <w:rStyle w:val="FontStyle26"/>
          <w:rFonts w:asciiTheme="minorHAnsi" w:hAnsiTheme="minorHAnsi"/>
          <w:sz w:val="24"/>
          <w:szCs w:val="24"/>
        </w:rPr>
        <w:t>reprezentowaną przez:</w:t>
      </w:r>
    </w:p>
    <w:p w:rsidR="005C22D3" w:rsidRPr="0040431A" w:rsidRDefault="0040431A" w:rsidP="00FD3469">
      <w:pPr>
        <w:pStyle w:val="Style13"/>
        <w:widowControl/>
        <w:spacing w:line="240" w:lineRule="auto"/>
        <w:jc w:val="left"/>
        <w:rPr>
          <w:rStyle w:val="FontStyle26"/>
          <w:rFonts w:asciiTheme="minorHAnsi" w:hAnsiTheme="minorHAnsi"/>
          <w:sz w:val="24"/>
          <w:szCs w:val="24"/>
        </w:rPr>
      </w:pPr>
      <w:r w:rsidRPr="00A04E27">
        <w:rPr>
          <w:rStyle w:val="FontStyle26"/>
          <w:rFonts w:asciiTheme="minorHAnsi" w:hAnsiTheme="minorHAnsi"/>
          <w:b/>
          <w:sz w:val="24"/>
          <w:szCs w:val="24"/>
        </w:rPr>
        <w:t>Danutę Wojtasik</w:t>
      </w:r>
      <w:r w:rsidR="005C22D3" w:rsidRPr="0040431A">
        <w:rPr>
          <w:rStyle w:val="FontStyle26"/>
          <w:rFonts w:asciiTheme="minorHAnsi" w:hAnsiTheme="minorHAnsi"/>
          <w:sz w:val="24"/>
          <w:szCs w:val="24"/>
        </w:rPr>
        <w:t xml:space="preserve"> - </w:t>
      </w:r>
      <w:r>
        <w:rPr>
          <w:rStyle w:val="FontStyle26"/>
          <w:rFonts w:asciiTheme="minorHAnsi" w:hAnsiTheme="minorHAnsi"/>
          <w:sz w:val="24"/>
          <w:szCs w:val="24"/>
        </w:rPr>
        <w:t>Burmistrza</w:t>
      </w:r>
      <w:r w:rsidR="005C22D3" w:rsidRPr="0040431A">
        <w:rPr>
          <w:rStyle w:val="FontStyle26"/>
          <w:rFonts w:asciiTheme="minorHAnsi" w:hAnsiTheme="minorHAnsi"/>
          <w:sz w:val="24"/>
          <w:szCs w:val="24"/>
        </w:rPr>
        <w:t xml:space="preserve"> Gminy </w:t>
      </w:r>
      <w:r>
        <w:rPr>
          <w:rStyle w:val="FontStyle26"/>
          <w:rFonts w:asciiTheme="minorHAnsi" w:hAnsiTheme="minorHAnsi"/>
          <w:sz w:val="24"/>
          <w:szCs w:val="24"/>
        </w:rPr>
        <w:t>i Miasta Nowe Miasteczko</w:t>
      </w:r>
    </w:p>
    <w:p w:rsidR="00A04E27" w:rsidRDefault="005C22D3" w:rsidP="00FD3469">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t xml:space="preserve">przy kontrasygnacie </w:t>
      </w:r>
    </w:p>
    <w:p w:rsidR="005C22D3" w:rsidRPr="0040431A" w:rsidRDefault="00A04E27" w:rsidP="00FD3469">
      <w:pPr>
        <w:pStyle w:val="Style13"/>
        <w:widowControl/>
        <w:spacing w:line="240" w:lineRule="auto"/>
        <w:rPr>
          <w:rStyle w:val="FontStyle26"/>
          <w:rFonts w:asciiTheme="minorHAnsi" w:hAnsiTheme="minorHAnsi"/>
          <w:sz w:val="24"/>
          <w:szCs w:val="24"/>
        </w:rPr>
      </w:pPr>
      <w:r w:rsidRPr="00A04E27">
        <w:rPr>
          <w:rStyle w:val="FontStyle26"/>
          <w:rFonts w:asciiTheme="minorHAnsi" w:hAnsiTheme="minorHAnsi"/>
          <w:b/>
          <w:sz w:val="24"/>
          <w:szCs w:val="24"/>
        </w:rPr>
        <w:t xml:space="preserve">Doroty </w:t>
      </w:r>
      <w:proofErr w:type="spellStart"/>
      <w:r w:rsidRPr="00A04E27">
        <w:rPr>
          <w:rStyle w:val="FontStyle26"/>
          <w:rFonts w:asciiTheme="minorHAnsi" w:hAnsiTheme="minorHAnsi"/>
          <w:b/>
          <w:sz w:val="24"/>
          <w:szCs w:val="24"/>
        </w:rPr>
        <w:t>Jatczak</w:t>
      </w:r>
      <w:proofErr w:type="spellEnd"/>
      <w:r>
        <w:rPr>
          <w:rStyle w:val="FontStyle26"/>
          <w:rFonts w:asciiTheme="minorHAnsi" w:hAnsiTheme="minorHAnsi"/>
          <w:sz w:val="24"/>
          <w:szCs w:val="24"/>
        </w:rPr>
        <w:t xml:space="preserve"> - </w:t>
      </w:r>
      <w:r w:rsidR="005C22D3" w:rsidRPr="0040431A">
        <w:rPr>
          <w:rStyle w:val="FontStyle26"/>
          <w:rFonts w:asciiTheme="minorHAnsi" w:hAnsiTheme="minorHAnsi"/>
          <w:sz w:val="24"/>
          <w:szCs w:val="24"/>
        </w:rPr>
        <w:t xml:space="preserve">Skarbnika Gminy </w:t>
      </w:r>
      <w:r>
        <w:rPr>
          <w:rStyle w:val="FontStyle26"/>
          <w:rFonts w:asciiTheme="minorHAnsi" w:hAnsiTheme="minorHAnsi"/>
          <w:sz w:val="24"/>
          <w:szCs w:val="24"/>
        </w:rPr>
        <w:t>i Miasta Nowe Miasteczko</w:t>
      </w:r>
    </w:p>
    <w:p w:rsidR="005C22D3" w:rsidRPr="0040431A" w:rsidRDefault="005C22D3" w:rsidP="00FD3469">
      <w:pPr>
        <w:pStyle w:val="Style13"/>
        <w:widowControl/>
        <w:spacing w:line="240" w:lineRule="auto"/>
        <w:ind w:right="4147"/>
        <w:jc w:val="left"/>
        <w:rPr>
          <w:rStyle w:val="FontStyle26"/>
          <w:rFonts w:asciiTheme="minorHAnsi" w:hAnsiTheme="minorHAnsi"/>
          <w:sz w:val="24"/>
          <w:szCs w:val="24"/>
        </w:rPr>
      </w:pPr>
      <w:r w:rsidRPr="0040431A">
        <w:rPr>
          <w:rStyle w:val="FontStyle26"/>
          <w:rFonts w:asciiTheme="minorHAnsi" w:hAnsiTheme="minorHAnsi"/>
          <w:sz w:val="24"/>
          <w:szCs w:val="24"/>
        </w:rPr>
        <w:t>zwaną w dals</w:t>
      </w:r>
      <w:r w:rsidR="00FD3469">
        <w:rPr>
          <w:rStyle w:val="FontStyle26"/>
          <w:rFonts w:asciiTheme="minorHAnsi" w:hAnsiTheme="minorHAnsi"/>
          <w:sz w:val="24"/>
          <w:szCs w:val="24"/>
        </w:rPr>
        <w:t xml:space="preserve">zej części umowy „Zamawiającym”, </w:t>
      </w:r>
    </w:p>
    <w:p w:rsidR="005C22D3" w:rsidRPr="0040431A" w:rsidRDefault="005C22D3" w:rsidP="00FD3469">
      <w:pPr>
        <w:pStyle w:val="Style13"/>
        <w:widowControl/>
        <w:spacing w:line="240" w:lineRule="auto"/>
        <w:rPr>
          <w:rFonts w:asciiTheme="minorHAnsi" w:hAnsiTheme="minorHAnsi"/>
        </w:rPr>
      </w:pPr>
    </w:p>
    <w:p w:rsidR="00FD3469" w:rsidRPr="00FD3469" w:rsidRDefault="00FD3469" w:rsidP="00FD3469">
      <w:pPr>
        <w:jc w:val="both"/>
        <w:rPr>
          <w:rFonts w:asciiTheme="minorHAnsi" w:hAnsiTheme="minorHAnsi" w:cs="Tahoma"/>
        </w:rPr>
      </w:pPr>
      <w:r w:rsidRPr="00FD3469">
        <w:rPr>
          <w:rFonts w:asciiTheme="minorHAnsi" w:hAnsiTheme="minorHAnsi" w:cs="Tahoma"/>
        </w:rPr>
        <w:t>a ........................................................................................</w:t>
      </w:r>
      <w:r w:rsidR="001F060B">
        <w:rPr>
          <w:rFonts w:asciiTheme="minorHAnsi" w:hAnsiTheme="minorHAnsi" w:cs="Tahoma"/>
        </w:rPr>
        <w:t>...............................</w:t>
      </w:r>
    </w:p>
    <w:p w:rsidR="00FD3469" w:rsidRPr="00FD3469" w:rsidRDefault="00FD3469" w:rsidP="00FD3469">
      <w:pPr>
        <w:jc w:val="both"/>
        <w:rPr>
          <w:rFonts w:asciiTheme="minorHAnsi" w:hAnsiTheme="minorHAnsi" w:cs="Tahoma"/>
        </w:rPr>
      </w:pPr>
      <w:r w:rsidRPr="00FD3469">
        <w:rPr>
          <w:rFonts w:asciiTheme="minorHAnsi" w:hAnsiTheme="minorHAnsi" w:cs="Tahoma"/>
        </w:rPr>
        <w:t>z siedzibą w ......................................................................................................</w:t>
      </w:r>
    </w:p>
    <w:p w:rsidR="00FD3469" w:rsidRPr="00FD3469" w:rsidRDefault="00FD3469" w:rsidP="00FD3469">
      <w:pPr>
        <w:jc w:val="both"/>
        <w:rPr>
          <w:rFonts w:asciiTheme="minorHAnsi" w:hAnsiTheme="minorHAnsi" w:cs="Tahoma"/>
        </w:rPr>
      </w:pPr>
      <w:r w:rsidRPr="00FD3469">
        <w:rPr>
          <w:rFonts w:asciiTheme="minorHAnsi" w:hAnsiTheme="minorHAnsi" w:cs="Tahoma"/>
        </w:rPr>
        <w:t>numer identyfikacji podatkowej …………………………..</w:t>
      </w:r>
    </w:p>
    <w:p w:rsidR="00FD3469" w:rsidRPr="00FD3469" w:rsidRDefault="00FD3469" w:rsidP="00FD3469">
      <w:pPr>
        <w:jc w:val="both"/>
        <w:rPr>
          <w:rFonts w:asciiTheme="minorHAnsi" w:hAnsiTheme="minorHAnsi" w:cs="Tahoma"/>
        </w:rPr>
      </w:pPr>
      <w:r w:rsidRPr="00FD3469">
        <w:rPr>
          <w:rFonts w:asciiTheme="minorHAnsi" w:hAnsiTheme="minorHAnsi" w:cs="Tahoma"/>
        </w:rPr>
        <w:t>w imieniu którego działa:</w:t>
      </w:r>
    </w:p>
    <w:p w:rsidR="00FD3469" w:rsidRPr="00FD3469" w:rsidRDefault="00FD3469" w:rsidP="00FD3469">
      <w:pPr>
        <w:jc w:val="both"/>
        <w:rPr>
          <w:rFonts w:asciiTheme="minorHAnsi" w:hAnsiTheme="minorHAnsi" w:cs="Tahoma"/>
        </w:rPr>
      </w:pPr>
      <w:r w:rsidRPr="00FD3469">
        <w:rPr>
          <w:rFonts w:asciiTheme="minorHAnsi" w:hAnsiTheme="minorHAnsi" w:cs="Tahoma"/>
        </w:rPr>
        <w:t>.....................................................................................</w:t>
      </w:r>
    </w:p>
    <w:p w:rsidR="005C22D3" w:rsidRPr="0040431A" w:rsidRDefault="005C22D3" w:rsidP="00FD3469">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t>zwanym w dalszej częś</w:t>
      </w:r>
      <w:r w:rsidR="00A04E27">
        <w:rPr>
          <w:rStyle w:val="FontStyle26"/>
          <w:rFonts w:asciiTheme="minorHAnsi" w:hAnsiTheme="minorHAnsi"/>
          <w:sz w:val="24"/>
          <w:szCs w:val="24"/>
        </w:rPr>
        <w:t>ci umowy „Wykonawcą".</w:t>
      </w:r>
    </w:p>
    <w:p w:rsidR="005C22D3" w:rsidRPr="0040431A" w:rsidRDefault="005C22D3" w:rsidP="005C22D3">
      <w:pPr>
        <w:pStyle w:val="Style13"/>
        <w:widowControl/>
        <w:spacing w:line="240" w:lineRule="exact"/>
        <w:rPr>
          <w:rFonts w:asciiTheme="minorHAnsi" w:hAnsiTheme="minorHAnsi"/>
        </w:rPr>
      </w:pPr>
    </w:p>
    <w:p w:rsidR="005C22D3" w:rsidRPr="0040431A" w:rsidRDefault="005C22D3" w:rsidP="005C22D3">
      <w:pPr>
        <w:pStyle w:val="Style13"/>
        <w:widowControl/>
        <w:spacing w:line="240" w:lineRule="exact"/>
        <w:rPr>
          <w:rFonts w:asciiTheme="minorHAnsi" w:hAnsiTheme="minorHAnsi"/>
        </w:rPr>
      </w:pPr>
    </w:p>
    <w:p w:rsidR="005C22D3" w:rsidRPr="0040431A" w:rsidRDefault="005C22D3" w:rsidP="005C22D3">
      <w:pPr>
        <w:pStyle w:val="Style13"/>
        <w:widowControl/>
        <w:spacing w:line="240" w:lineRule="exact"/>
        <w:rPr>
          <w:rFonts w:asciiTheme="minorHAnsi" w:hAnsiTheme="minorHAnsi"/>
        </w:rPr>
      </w:pPr>
    </w:p>
    <w:p w:rsidR="00FD3469" w:rsidRPr="00FD3469" w:rsidRDefault="005C22D3" w:rsidP="00FD3469">
      <w:pPr>
        <w:pStyle w:val="Style13"/>
        <w:widowControl/>
        <w:spacing w:before="151" w:line="288" w:lineRule="exact"/>
        <w:rPr>
          <w:rFonts w:asciiTheme="minorHAnsi" w:hAnsiTheme="minorHAnsi" w:cs="Calibri"/>
        </w:rPr>
      </w:pPr>
      <w:r w:rsidRPr="0040431A">
        <w:rPr>
          <w:rStyle w:val="FontStyle26"/>
          <w:rFonts w:asciiTheme="minorHAnsi" w:hAnsiTheme="minorHAnsi"/>
          <w:sz w:val="24"/>
          <w:szCs w:val="24"/>
        </w:rPr>
        <w:t>W wyniku przeprowadzenia przez Zamawiającego postępowania o udzielenie zamówienia publicznego w trybie zasady konkurencyjności (podstawa prawna art. 2 ust. 1 pkt. 1 ustawy z dnia 11 września 2019 r. Prawo zamó</w:t>
      </w:r>
      <w:r w:rsidR="00FD3469">
        <w:rPr>
          <w:rStyle w:val="FontStyle26"/>
          <w:rFonts w:asciiTheme="minorHAnsi" w:hAnsiTheme="minorHAnsi"/>
          <w:sz w:val="24"/>
          <w:szCs w:val="24"/>
        </w:rPr>
        <w:t>wień publicznych (</w:t>
      </w:r>
      <w:proofErr w:type="spellStart"/>
      <w:r w:rsidR="00FD3469">
        <w:rPr>
          <w:rStyle w:val="FontStyle26"/>
          <w:rFonts w:asciiTheme="minorHAnsi" w:hAnsiTheme="minorHAnsi"/>
          <w:sz w:val="24"/>
          <w:szCs w:val="24"/>
        </w:rPr>
        <w:t>t.j</w:t>
      </w:r>
      <w:proofErr w:type="spellEnd"/>
      <w:r w:rsidR="00FD3469">
        <w:rPr>
          <w:rStyle w:val="FontStyle26"/>
          <w:rFonts w:asciiTheme="minorHAnsi" w:hAnsiTheme="minorHAnsi"/>
          <w:sz w:val="24"/>
          <w:szCs w:val="24"/>
        </w:rPr>
        <w:t>. Dz. U. z 2021, poz. 1129</w:t>
      </w:r>
      <w:r w:rsidRPr="0040431A">
        <w:rPr>
          <w:rStyle w:val="FontStyle26"/>
          <w:rFonts w:asciiTheme="minorHAnsi" w:hAnsiTheme="minorHAnsi"/>
          <w:sz w:val="24"/>
          <w:szCs w:val="24"/>
        </w:rPr>
        <w:t xml:space="preserve">), zgodnie z postanowieniami Wytycznych Ministra Inwestycji i Rozwoju w zakresie kwalifikowalności wydatków w ramach Europejskiego Funduszu Rozwoju Regionalnego Europejskiego Funduszu Społecznego oraz Funduszu Spójności na lata 2014-2020, na zadanie pn.: „Zakup i dostawa samochodu przystosowanego do przewozu osób niepełnosprawnych", w ramach realizacji projektu pn.: Usługi indywidualnego transportu </w:t>
      </w:r>
      <w:proofErr w:type="spellStart"/>
      <w:r w:rsidRPr="0040431A">
        <w:rPr>
          <w:rStyle w:val="FontStyle26"/>
          <w:rFonts w:asciiTheme="minorHAnsi" w:hAnsiTheme="minorHAnsi"/>
          <w:sz w:val="24"/>
          <w:szCs w:val="24"/>
        </w:rPr>
        <w:t>door</w:t>
      </w:r>
      <w:proofErr w:type="spellEnd"/>
      <w:r w:rsidRPr="0040431A">
        <w:rPr>
          <w:rStyle w:val="FontStyle26"/>
          <w:rFonts w:asciiTheme="minorHAnsi" w:hAnsiTheme="minorHAnsi"/>
          <w:sz w:val="24"/>
          <w:szCs w:val="24"/>
        </w:rPr>
        <w:t xml:space="preserve"> - to - </w:t>
      </w:r>
      <w:proofErr w:type="spellStart"/>
      <w:r w:rsidRPr="0040431A">
        <w:rPr>
          <w:rStyle w:val="FontStyle26"/>
          <w:rFonts w:asciiTheme="minorHAnsi" w:hAnsiTheme="minorHAnsi"/>
          <w:sz w:val="24"/>
          <w:szCs w:val="24"/>
        </w:rPr>
        <w:t>door</w:t>
      </w:r>
      <w:proofErr w:type="spellEnd"/>
      <w:r w:rsidRPr="0040431A">
        <w:rPr>
          <w:rStyle w:val="FontStyle26"/>
          <w:rFonts w:asciiTheme="minorHAnsi" w:hAnsiTheme="minorHAnsi"/>
          <w:sz w:val="24"/>
          <w:szCs w:val="24"/>
        </w:rPr>
        <w:t xml:space="preserve"> oraz poprawa dostępności architektonicznej wielorodzinnych budynków mieszkalnych", </w:t>
      </w:r>
      <w:r w:rsidR="00FD3469" w:rsidRPr="00FD3469">
        <w:rPr>
          <w:rFonts w:asciiTheme="minorHAnsi" w:hAnsiTheme="minorHAnsi" w:cs="Tahoma"/>
          <w:bCs/>
        </w:rPr>
        <w:t>w ramach Osi Priorytetowej II. Efektywne polityki publiczne dla rynku pracy, gospodarki i edukacji, Działanie 2.8 Rozwój usług społecznych świadczonych w środowisku lokalnym Programu Operacyjnego Wiedza Edukacja Rozwój 2014-2020</w:t>
      </w:r>
      <w:r w:rsidR="00FD3469" w:rsidRPr="00FD3469">
        <w:rPr>
          <w:rFonts w:asciiTheme="minorHAnsi" w:hAnsiTheme="minorHAnsi"/>
          <w:b/>
          <w:bCs/>
        </w:rPr>
        <w:t>.</w:t>
      </w:r>
    </w:p>
    <w:p w:rsidR="005C22D3" w:rsidRPr="0040431A" w:rsidRDefault="005C22D3" w:rsidP="005C22D3">
      <w:pPr>
        <w:pStyle w:val="Style13"/>
        <w:widowControl/>
        <w:spacing w:line="240" w:lineRule="exact"/>
        <w:jc w:val="left"/>
        <w:rPr>
          <w:rFonts w:asciiTheme="minorHAnsi" w:hAnsiTheme="minorHAnsi"/>
        </w:rPr>
      </w:pPr>
    </w:p>
    <w:p w:rsidR="005C22D3" w:rsidRPr="0040431A" w:rsidRDefault="005C22D3" w:rsidP="005C22D3">
      <w:pPr>
        <w:pStyle w:val="Style13"/>
        <w:widowControl/>
        <w:spacing w:before="77" w:line="240" w:lineRule="auto"/>
        <w:jc w:val="left"/>
        <w:rPr>
          <w:rStyle w:val="FontStyle26"/>
          <w:rFonts w:asciiTheme="minorHAnsi" w:hAnsiTheme="minorHAnsi"/>
          <w:sz w:val="24"/>
          <w:szCs w:val="24"/>
        </w:rPr>
      </w:pPr>
      <w:r w:rsidRPr="0040431A">
        <w:rPr>
          <w:rStyle w:val="FontStyle26"/>
          <w:rFonts w:asciiTheme="minorHAnsi" w:hAnsiTheme="minorHAnsi"/>
          <w:sz w:val="24"/>
          <w:szCs w:val="24"/>
        </w:rPr>
        <w:t>zawarto umowę o następującej treści:</w:t>
      </w:r>
    </w:p>
    <w:p w:rsidR="005C22D3" w:rsidRPr="0040431A" w:rsidRDefault="005C22D3" w:rsidP="005C22D3">
      <w:pPr>
        <w:pStyle w:val="Style14"/>
        <w:widowControl/>
        <w:spacing w:line="240" w:lineRule="exact"/>
        <w:ind w:left="4435"/>
        <w:rPr>
          <w:rFonts w:asciiTheme="minorHAnsi" w:hAnsiTheme="minorHAnsi"/>
        </w:rPr>
      </w:pPr>
    </w:p>
    <w:p w:rsidR="005C22D3" w:rsidRPr="0040431A" w:rsidRDefault="005C22D3" w:rsidP="005C22D3">
      <w:pPr>
        <w:pStyle w:val="Style14"/>
        <w:widowControl/>
        <w:spacing w:before="113"/>
        <w:ind w:left="4435"/>
        <w:rPr>
          <w:rStyle w:val="FontStyle33"/>
          <w:rFonts w:asciiTheme="minorHAnsi" w:hAnsiTheme="minorHAnsi"/>
          <w:sz w:val="24"/>
          <w:szCs w:val="24"/>
        </w:rPr>
      </w:pPr>
      <w:r w:rsidRPr="0040431A">
        <w:rPr>
          <w:rStyle w:val="FontStyle33"/>
          <w:rFonts w:asciiTheme="minorHAnsi" w:hAnsiTheme="minorHAnsi"/>
          <w:sz w:val="24"/>
          <w:szCs w:val="24"/>
        </w:rPr>
        <w:t>§1</w:t>
      </w:r>
    </w:p>
    <w:p w:rsidR="00FD3469" w:rsidRDefault="005C22D3" w:rsidP="00FD3469">
      <w:pPr>
        <w:pStyle w:val="Style16"/>
        <w:widowControl/>
        <w:spacing w:before="130" w:after="29"/>
        <w:jc w:val="both"/>
        <w:rPr>
          <w:rStyle w:val="FontStyle26"/>
          <w:rFonts w:asciiTheme="minorHAnsi" w:hAnsiTheme="minorHAnsi"/>
          <w:sz w:val="24"/>
          <w:szCs w:val="24"/>
        </w:rPr>
      </w:pPr>
      <w:r w:rsidRPr="0040431A">
        <w:rPr>
          <w:rStyle w:val="FontStyle26"/>
          <w:rFonts w:asciiTheme="minorHAnsi" w:hAnsiTheme="minorHAnsi"/>
          <w:sz w:val="24"/>
          <w:szCs w:val="24"/>
        </w:rPr>
        <w:t xml:space="preserve">1. Przedmiotem umowy jest zakup i dostawa fabrycznie nowego samochodu 9 -osobowego,  </w:t>
      </w:r>
      <w:r w:rsidR="0052063D">
        <w:rPr>
          <w:rStyle w:val="FontStyle26"/>
          <w:rFonts w:asciiTheme="minorHAnsi" w:hAnsiTheme="minorHAnsi"/>
          <w:sz w:val="24"/>
          <w:szCs w:val="24"/>
        </w:rPr>
        <w:t xml:space="preserve">  </w:t>
      </w:r>
      <w:r w:rsidRPr="0040431A">
        <w:rPr>
          <w:rStyle w:val="FontStyle26"/>
          <w:rFonts w:asciiTheme="minorHAnsi" w:hAnsiTheme="minorHAnsi"/>
          <w:sz w:val="24"/>
          <w:szCs w:val="24"/>
        </w:rPr>
        <w:t xml:space="preserve">przystosowanego  do  przewozu  osób   niepełnosprawnych,     </w:t>
      </w:r>
    </w:p>
    <w:p w:rsidR="005C22D3" w:rsidRPr="0040431A" w:rsidRDefault="003F07E8" w:rsidP="00FD3469">
      <w:pPr>
        <w:pStyle w:val="Style16"/>
        <w:widowControl/>
        <w:spacing w:before="130" w:after="29"/>
        <w:jc w:val="both"/>
        <w:rPr>
          <w:rStyle w:val="FontStyle26"/>
          <w:rFonts w:asciiTheme="minorHAnsi" w:hAnsiTheme="minorHAnsi"/>
          <w:sz w:val="24"/>
          <w:szCs w:val="24"/>
        </w:rPr>
        <w:sectPr w:rsidR="005C22D3" w:rsidRPr="0040431A">
          <w:footerReference w:type="default" r:id="rId11"/>
          <w:type w:val="continuous"/>
          <w:pgSz w:w="11905" w:h="16837"/>
          <w:pgMar w:top="722" w:right="1355" w:bottom="1440" w:left="1463" w:header="708" w:footer="708" w:gutter="0"/>
          <w:cols w:space="60"/>
          <w:noEndnote/>
        </w:sectPr>
      </w:pPr>
      <w:r>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marka:</w:t>
      </w:r>
      <w:r w:rsidR="00FD3469">
        <w:rPr>
          <w:rStyle w:val="FontStyle26"/>
          <w:rFonts w:asciiTheme="minorHAnsi" w:hAnsiTheme="minorHAnsi"/>
          <w:sz w:val="24"/>
          <w:szCs w:val="24"/>
        </w:rPr>
        <w:t>……………………………...</w:t>
      </w:r>
    </w:p>
    <w:p w:rsidR="005C22D3" w:rsidRPr="0040431A" w:rsidRDefault="00FD3469" w:rsidP="00FD3469">
      <w:pPr>
        <w:pStyle w:val="Style16"/>
        <w:widowControl/>
        <w:spacing w:line="240" w:lineRule="auto"/>
        <w:ind w:left="-3119" w:firstLine="3119"/>
        <w:jc w:val="both"/>
        <w:rPr>
          <w:rStyle w:val="FontStyle26"/>
          <w:rFonts w:asciiTheme="minorHAnsi" w:hAnsiTheme="minorHAnsi"/>
          <w:sz w:val="24"/>
          <w:szCs w:val="24"/>
        </w:rPr>
      </w:pPr>
      <w:r>
        <w:rPr>
          <w:rStyle w:val="FontStyle26"/>
          <w:rFonts w:asciiTheme="minorHAnsi" w:hAnsiTheme="minorHAnsi"/>
          <w:sz w:val="24"/>
          <w:szCs w:val="24"/>
        </w:rPr>
        <w:lastRenderedPageBreak/>
        <w:t xml:space="preserve">  </w:t>
      </w:r>
      <w:r w:rsidR="003F07E8">
        <w:rPr>
          <w:rStyle w:val="FontStyle26"/>
          <w:rFonts w:asciiTheme="minorHAnsi" w:hAnsiTheme="minorHAnsi"/>
          <w:sz w:val="24"/>
          <w:szCs w:val="24"/>
        </w:rPr>
        <w:t xml:space="preserve"> </w:t>
      </w:r>
      <w:r>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model:</w:t>
      </w:r>
      <w:r>
        <w:rPr>
          <w:rStyle w:val="FontStyle26"/>
          <w:rFonts w:asciiTheme="minorHAnsi" w:hAnsiTheme="minorHAnsi"/>
          <w:sz w:val="24"/>
          <w:szCs w:val="24"/>
        </w:rPr>
        <w:t xml:space="preserve"> ………………………………     </w:t>
      </w:r>
    </w:p>
    <w:p w:rsidR="005C22D3" w:rsidRPr="0040431A" w:rsidRDefault="00FD3469" w:rsidP="00FD3469">
      <w:pPr>
        <w:pStyle w:val="Style16"/>
        <w:widowControl/>
        <w:spacing w:before="14" w:line="240" w:lineRule="auto"/>
        <w:jc w:val="both"/>
        <w:rPr>
          <w:rStyle w:val="FontStyle26"/>
          <w:rFonts w:asciiTheme="minorHAnsi" w:hAnsiTheme="minorHAnsi"/>
          <w:sz w:val="24"/>
          <w:szCs w:val="24"/>
        </w:rPr>
      </w:pPr>
      <w:r>
        <w:rPr>
          <w:rStyle w:val="FontStyle26"/>
          <w:rFonts w:asciiTheme="minorHAnsi" w:hAnsiTheme="minorHAnsi"/>
          <w:sz w:val="24"/>
          <w:szCs w:val="24"/>
        </w:rPr>
        <w:t xml:space="preserve">   </w:t>
      </w:r>
      <w:r w:rsidR="003F07E8">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typ:</w:t>
      </w:r>
      <w:r>
        <w:rPr>
          <w:rStyle w:val="FontStyle26"/>
          <w:rFonts w:asciiTheme="minorHAnsi" w:hAnsiTheme="minorHAnsi"/>
          <w:sz w:val="24"/>
          <w:szCs w:val="24"/>
        </w:rPr>
        <w:t xml:space="preserve"> …………………………………..</w:t>
      </w:r>
      <w:r w:rsidR="0052063D">
        <w:rPr>
          <w:rStyle w:val="FontStyle26"/>
          <w:rFonts w:asciiTheme="minorHAnsi" w:hAnsiTheme="minorHAnsi"/>
          <w:sz w:val="24"/>
          <w:szCs w:val="24"/>
        </w:rPr>
        <w:t>,</w:t>
      </w:r>
    </w:p>
    <w:p w:rsidR="005C22D3" w:rsidRPr="0040431A" w:rsidRDefault="005C22D3" w:rsidP="00FD3469">
      <w:pPr>
        <w:pStyle w:val="Style16"/>
        <w:widowControl/>
        <w:spacing w:before="14" w:line="240" w:lineRule="auto"/>
        <w:jc w:val="both"/>
        <w:rPr>
          <w:rStyle w:val="FontStyle26"/>
          <w:rFonts w:asciiTheme="minorHAnsi" w:hAnsiTheme="minorHAnsi"/>
          <w:sz w:val="24"/>
          <w:szCs w:val="24"/>
        </w:rPr>
        <w:sectPr w:rsidR="005C22D3" w:rsidRPr="0040431A" w:rsidSect="00FD3469">
          <w:footerReference w:type="default" r:id="rId12"/>
          <w:type w:val="continuous"/>
          <w:pgSz w:w="11905" w:h="16837"/>
          <w:pgMar w:top="722" w:right="3011" w:bottom="1440" w:left="1276" w:header="708" w:footer="708" w:gutter="0"/>
          <w:cols w:num="2" w:space="708" w:equalWidth="0">
            <w:col w:w="3974" w:space="2923"/>
            <w:col w:w="720"/>
          </w:cols>
          <w:noEndnote/>
        </w:sectPr>
      </w:pPr>
    </w:p>
    <w:p w:rsidR="003F07E8" w:rsidRDefault="005C22D3" w:rsidP="003F07E8">
      <w:pPr>
        <w:pStyle w:val="Style13"/>
        <w:widowControl/>
        <w:ind w:left="374"/>
        <w:rPr>
          <w:rStyle w:val="FontStyle26"/>
          <w:rFonts w:asciiTheme="minorHAnsi" w:hAnsiTheme="minorHAnsi"/>
          <w:sz w:val="24"/>
          <w:szCs w:val="24"/>
        </w:rPr>
      </w:pPr>
      <w:r w:rsidRPr="0040431A">
        <w:rPr>
          <w:rStyle w:val="FontStyle26"/>
          <w:rFonts w:asciiTheme="minorHAnsi" w:hAnsiTheme="minorHAnsi"/>
          <w:sz w:val="24"/>
          <w:szCs w:val="24"/>
        </w:rPr>
        <w:lastRenderedPageBreak/>
        <w:t xml:space="preserve">o właściwościach i parametrach technicznych szczegółowo opisanych w </w:t>
      </w:r>
      <w:r w:rsidR="00FD3469">
        <w:rPr>
          <w:rStyle w:val="FontStyle26"/>
          <w:rFonts w:asciiTheme="minorHAnsi" w:hAnsiTheme="minorHAnsi"/>
          <w:sz w:val="24"/>
          <w:szCs w:val="24"/>
        </w:rPr>
        <w:t>zapytaniu ofertowym, stanowiącym załącznik do umowy</w:t>
      </w:r>
      <w:r w:rsidRPr="0040431A">
        <w:rPr>
          <w:rStyle w:val="FontStyle26"/>
          <w:rFonts w:asciiTheme="minorHAnsi" w:hAnsiTheme="minorHAnsi"/>
          <w:sz w:val="24"/>
          <w:szCs w:val="24"/>
        </w:rPr>
        <w:t xml:space="preserve"> do umowy oraz</w:t>
      </w:r>
      <w:r w:rsidR="00FD3469">
        <w:rPr>
          <w:rStyle w:val="FontStyle26"/>
          <w:rFonts w:asciiTheme="minorHAnsi" w:hAnsiTheme="minorHAnsi"/>
          <w:sz w:val="24"/>
          <w:szCs w:val="24"/>
        </w:rPr>
        <w:t xml:space="preserve"> </w:t>
      </w:r>
      <w:r w:rsidRPr="0040431A">
        <w:rPr>
          <w:rStyle w:val="FontStyle26"/>
          <w:rFonts w:asciiTheme="minorHAnsi" w:hAnsiTheme="minorHAnsi"/>
          <w:sz w:val="24"/>
          <w:szCs w:val="24"/>
        </w:rPr>
        <w:t>zgodnie z ofertą Wykonawcy z dnia</w:t>
      </w:r>
      <w:r w:rsidR="003F07E8">
        <w:rPr>
          <w:rStyle w:val="FontStyle26"/>
          <w:rFonts w:asciiTheme="minorHAnsi" w:hAnsiTheme="minorHAnsi"/>
          <w:sz w:val="24"/>
          <w:szCs w:val="24"/>
        </w:rPr>
        <w:t xml:space="preserve"> ………………………………</w:t>
      </w:r>
    </w:p>
    <w:p w:rsidR="005C22D3" w:rsidRPr="0040431A" w:rsidRDefault="005C22D3" w:rsidP="003F07E8">
      <w:pPr>
        <w:pStyle w:val="Style13"/>
        <w:widowControl/>
        <w:numPr>
          <w:ilvl w:val="0"/>
          <w:numId w:val="12"/>
        </w:numPr>
        <w:ind w:left="426" w:hanging="426"/>
        <w:rPr>
          <w:rStyle w:val="FontStyle26"/>
          <w:rFonts w:asciiTheme="minorHAnsi" w:hAnsiTheme="minorHAnsi"/>
          <w:sz w:val="24"/>
          <w:szCs w:val="24"/>
        </w:rPr>
      </w:pPr>
      <w:r w:rsidRPr="0040431A">
        <w:rPr>
          <w:rStyle w:val="FontStyle26"/>
          <w:rFonts w:asciiTheme="minorHAnsi" w:hAnsiTheme="minorHAnsi"/>
          <w:sz w:val="24"/>
          <w:szCs w:val="24"/>
        </w:rPr>
        <w:t>Wykonawca oświadcza, że samochód jest nowy, wolny od wad prawnych, nie jest obciążony prawami na rzecz osób trzecich oraz, że nie toczy się żadne postępowanie, którego przedmiotem jest ten pojazd ani, że nie stanowi on przedmiotu zabezpieczenia.</w:t>
      </w:r>
    </w:p>
    <w:p w:rsidR="005C22D3" w:rsidRPr="0040431A" w:rsidRDefault="005C22D3" w:rsidP="005C22D3">
      <w:pPr>
        <w:pStyle w:val="Style14"/>
        <w:widowControl/>
        <w:spacing w:line="240" w:lineRule="exact"/>
        <w:ind w:left="4766"/>
        <w:rPr>
          <w:rFonts w:asciiTheme="minorHAnsi" w:hAnsiTheme="minorHAnsi"/>
        </w:rPr>
      </w:pPr>
    </w:p>
    <w:p w:rsidR="005C22D3" w:rsidRPr="003F07E8" w:rsidRDefault="005C22D3" w:rsidP="005C22D3">
      <w:pPr>
        <w:pStyle w:val="Style14"/>
        <w:widowControl/>
        <w:spacing w:before="98"/>
        <w:ind w:left="4766"/>
        <w:rPr>
          <w:rStyle w:val="FontStyle33"/>
          <w:rFonts w:asciiTheme="minorHAnsi" w:hAnsiTheme="minorHAnsi"/>
          <w:sz w:val="24"/>
          <w:szCs w:val="24"/>
        </w:rPr>
      </w:pPr>
      <w:r w:rsidRPr="003F07E8">
        <w:rPr>
          <w:rStyle w:val="FontStyle33"/>
          <w:rFonts w:asciiTheme="minorHAnsi" w:hAnsiTheme="minorHAnsi"/>
          <w:sz w:val="24"/>
          <w:szCs w:val="24"/>
        </w:rPr>
        <w:t>§2</w:t>
      </w:r>
    </w:p>
    <w:p w:rsidR="005C22D3" w:rsidRPr="0040431A" w:rsidRDefault="005C22D3" w:rsidP="003F07E8">
      <w:pPr>
        <w:pStyle w:val="Style23"/>
        <w:widowControl/>
        <w:numPr>
          <w:ilvl w:val="0"/>
          <w:numId w:val="1"/>
        </w:numPr>
        <w:tabs>
          <w:tab w:val="left" w:pos="634"/>
        </w:tabs>
        <w:spacing w:before="158" w:line="288" w:lineRule="exact"/>
        <w:ind w:left="281" w:hanging="281"/>
        <w:rPr>
          <w:rStyle w:val="FontStyle26"/>
          <w:rFonts w:asciiTheme="minorHAnsi" w:hAnsiTheme="minorHAnsi"/>
          <w:sz w:val="24"/>
          <w:szCs w:val="24"/>
        </w:rPr>
      </w:pPr>
      <w:r w:rsidRPr="0040431A">
        <w:rPr>
          <w:rStyle w:val="FontStyle26"/>
          <w:rFonts w:asciiTheme="minorHAnsi" w:hAnsiTheme="minorHAnsi"/>
          <w:sz w:val="24"/>
          <w:szCs w:val="24"/>
        </w:rPr>
        <w:t xml:space="preserve">Termin realizacji zamówienia </w:t>
      </w:r>
      <w:r w:rsidR="00F07076">
        <w:rPr>
          <w:rStyle w:val="FontStyle26"/>
          <w:rFonts w:asciiTheme="minorHAnsi" w:hAnsiTheme="minorHAnsi"/>
          <w:sz w:val="24"/>
          <w:szCs w:val="24"/>
        </w:rPr>
        <w:t>–</w:t>
      </w:r>
      <w:r w:rsidRPr="0040431A">
        <w:rPr>
          <w:rStyle w:val="FontStyle26"/>
          <w:rFonts w:asciiTheme="minorHAnsi" w:hAnsiTheme="minorHAnsi"/>
          <w:sz w:val="24"/>
          <w:szCs w:val="24"/>
        </w:rPr>
        <w:t xml:space="preserve"> </w:t>
      </w:r>
      <w:r w:rsidR="006170C6">
        <w:rPr>
          <w:rStyle w:val="FontStyle26"/>
          <w:rFonts w:asciiTheme="minorHAnsi" w:hAnsiTheme="minorHAnsi"/>
          <w:b/>
          <w:sz w:val="24"/>
          <w:szCs w:val="24"/>
        </w:rPr>
        <w:t>do 31</w:t>
      </w:r>
      <w:r w:rsidR="00F07076" w:rsidRPr="0069741B">
        <w:rPr>
          <w:rStyle w:val="FontStyle26"/>
          <w:rFonts w:asciiTheme="minorHAnsi" w:hAnsiTheme="minorHAnsi"/>
          <w:b/>
          <w:sz w:val="24"/>
          <w:szCs w:val="24"/>
        </w:rPr>
        <w:t xml:space="preserve"> </w:t>
      </w:r>
      <w:r w:rsidR="006170C6">
        <w:rPr>
          <w:rStyle w:val="FontStyle26"/>
          <w:rFonts w:asciiTheme="minorHAnsi" w:hAnsiTheme="minorHAnsi"/>
          <w:b/>
          <w:sz w:val="24"/>
          <w:szCs w:val="24"/>
        </w:rPr>
        <w:t>marca 2022</w:t>
      </w:r>
      <w:r w:rsidR="00F07076" w:rsidRPr="0069741B">
        <w:rPr>
          <w:rStyle w:val="FontStyle26"/>
          <w:rFonts w:asciiTheme="minorHAnsi" w:hAnsiTheme="minorHAnsi"/>
          <w:b/>
          <w:sz w:val="24"/>
          <w:szCs w:val="24"/>
        </w:rPr>
        <w:t>r.</w:t>
      </w:r>
    </w:p>
    <w:p w:rsidR="003F07E8" w:rsidRDefault="005C22D3" w:rsidP="003F07E8">
      <w:pPr>
        <w:pStyle w:val="Style23"/>
        <w:widowControl/>
        <w:numPr>
          <w:ilvl w:val="0"/>
          <w:numId w:val="1"/>
        </w:numPr>
        <w:tabs>
          <w:tab w:val="left" w:pos="0"/>
        </w:tabs>
        <w:spacing w:before="7" w:line="288" w:lineRule="exact"/>
        <w:ind w:left="426" w:hanging="426"/>
        <w:rPr>
          <w:rStyle w:val="FontStyle26"/>
          <w:rFonts w:asciiTheme="minorHAnsi" w:hAnsiTheme="minorHAnsi"/>
          <w:sz w:val="24"/>
          <w:szCs w:val="24"/>
        </w:rPr>
      </w:pPr>
      <w:r w:rsidRPr="0040431A">
        <w:rPr>
          <w:rStyle w:val="FontStyle26"/>
          <w:rFonts w:asciiTheme="minorHAnsi" w:hAnsiTheme="minorHAnsi"/>
          <w:sz w:val="24"/>
          <w:szCs w:val="24"/>
        </w:rPr>
        <w:t xml:space="preserve">Wykonawca dostarczy i wyda Zamawiającemu samochód, o którym mowa w §1 ust. </w:t>
      </w:r>
      <w:r w:rsidR="00F07076">
        <w:rPr>
          <w:rStyle w:val="FontStyle26"/>
          <w:rFonts w:asciiTheme="minorHAnsi" w:hAnsiTheme="minorHAnsi"/>
          <w:sz w:val="24"/>
          <w:szCs w:val="24"/>
        </w:rPr>
        <w:t xml:space="preserve">w miejscu wskazanym przez Zamawiającego, na terenie </w:t>
      </w:r>
      <w:r w:rsidR="00F07076" w:rsidRPr="003F07E8">
        <w:rPr>
          <w:rStyle w:val="FontStyle16"/>
          <w:rFonts w:asciiTheme="minorHAnsi" w:hAnsiTheme="minorHAnsi" w:cs="Tahoma"/>
          <w:sz w:val="24"/>
          <w:szCs w:val="24"/>
        </w:rPr>
        <w:t>miasta Nowe Miasteczko.</w:t>
      </w:r>
    </w:p>
    <w:p w:rsidR="005C22D3" w:rsidRPr="003F07E8" w:rsidRDefault="005C22D3" w:rsidP="003F07E8">
      <w:pPr>
        <w:pStyle w:val="Style23"/>
        <w:widowControl/>
        <w:numPr>
          <w:ilvl w:val="0"/>
          <w:numId w:val="1"/>
        </w:numPr>
        <w:tabs>
          <w:tab w:val="left" w:pos="0"/>
        </w:tabs>
        <w:spacing w:before="7" w:line="288" w:lineRule="exact"/>
        <w:ind w:left="426" w:hanging="426"/>
        <w:rPr>
          <w:rStyle w:val="FontStyle26"/>
          <w:rFonts w:asciiTheme="minorHAnsi" w:hAnsiTheme="minorHAnsi"/>
          <w:sz w:val="24"/>
          <w:szCs w:val="24"/>
        </w:rPr>
      </w:pPr>
      <w:r w:rsidRPr="003F07E8">
        <w:rPr>
          <w:rStyle w:val="FontStyle26"/>
          <w:rFonts w:asciiTheme="minorHAnsi" w:hAnsiTheme="minorHAnsi"/>
          <w:sz w:val="24"/>
          <w:szCs w:val="24"/>
        </w:rPr>
        <w:t>Własność samochodu, korzyści i ciężary związane z samochodem oraz niebezpieczeństwo przypadkowej uraty lub uszko</w:t>
      </w:r>
      <w:r w:rsidR="003F07E8" w:rsidRPr="003F07E8">
        <w:rPr>
          <w:rStyle w:val="FontStyle26"/>
          <w:rFonts w:asciiTheme="minorHAnsi" w:hAnsiTheme="minorHAnsi"/>
          <w:sz w:val="24"/>
          <w:szCs w:val="24"/>
        </w:rPr>
        <w:t xml:space="preserve">dzenia samochodu, o którym mowa </w:t>
      </w:r>
      <w:r w:rsidRPr="003F07E8">
        <w:rPr>
          <w:rStyle w:val="FontStyle26"/>
          <w:rFonts w:asciiTheme="minorHAnsi" w:hAnsiTheme="minorHAnsi"/>
          <w:sz w:val="24"/>
          <w:szCs w:val="24"/>
        </w:rPr>
        <w:t>w § 1 ust. 1 umowy przechodzą na Zamawiającemu z chwilą wydania samochodu.</w:t>
      </w:r>
    </w:p>
    <w:p w:rsidR="003F07E8" w:rsidRDefault="005C22D3" w:rsidP="003F07E8">
      <w:pPr>
        <w:pStyle w:val="Style23"/>
        <w:widowControl/>
        <w:numPr>
          <w:ilvl w:val="0"/>
          <w:numId w:val="1"/>
        </w:numPr>
        <w:tabs>
          <w:tab w:val="left" w:pos="634"/>
        </w:tabs>
        <w:spacing w:before="7" w:line="288" w:lineRule="exact"/>
        <w:ind w:left="281" w:hanging="281"/>
        <w:rPr>
          <w:rStyle w:val="FontStyle26"/>
          <w:rFonts w:asciiTheme="minorHAnsi" w:hAnsiTheme="minorHAnsi"/>
          <w:sz w:val="24"/>
          <w:szCs w:val="24"/>
        </w:rPr>
      </w:pPr>
      <w:r w:rsidRPr="0040431A">
        <w:rPr>
          <w:rStyle w:val="FontStyle26"/>
          <w:rFonts w:asciiTheme="minorHAnsi" w:hAnsiTheme="minorHAnsi"/>
          <w:sz w:val="24"/>
          <w:szCs w:val="24"/>
        </w:rPr>
        <w:t>Wykonawca ponosi koszty dostarczenia samochodu do siedziby Zamawiającego.</w:t>
      </w:r>
    </w:p>
    <w:p w:rsidR="005C22D3" w:rsidRPr="003F07E8" w:rsidRDefault="005C22D3" w:rsidP="003F07E8">
      <w:pPr>
        <w:pStyle w:val="Style23"/>
        <w:widowControl/>
        <w:numPr>
          <w:ilvl w:val="0"/>
          <w:numId w:val="1"/>
        </w:numPr>
        <w:tabs>
          <w:tab w:val="left" w:pos="634"/>
        </w:tabs>
        <w:spacing w:before="7" w:line="288" w:lineRule="exact"/>
        <w:ind w:left="281" w:hanging="281"/>
        <w:rPr>
          <w:rStyle w:val="FontStyle26"/>
          <w:rFonts w:asciiTheme="minorHAnsi" w:hAnsiTheme="minorHAnsi"/>
          <w:sz w:val="24"/>
          <w:szCs w:val="24"/>
        </w:rPr>
      </w:pPr>
      <w:r w:rsidRPr="003F07E8">
        <w:rPr>
          <w:rStyle w:val="FontStyle26"/>
          <w:rFonts w:asciiTheme="minorHAnsi" w:hAnsiTheme="minorHAnsi"/>
          <w:sz w:val="24"/>
          <w:szCs w:val="24"/>
        </w:rPr>
        <w:t>Dokumentem potwierdzającym odbiór samochodu będzie Protokół Zdawczo - Odbiorczy.</w:t>
      </w:r>
    </w:p>
    <w:p w:rsidR="005C22D3" w:rsidRPr="0040431A" w:rsidRDefault="005C22D3" w:rsidP="003F07E8">
      <w:pPr>
        <w:pStyle w:val="Style23"/>
        <w:widowControl/>
        <w:numPr>
          <w:ilvl w:val="0"/>
          <w:numId w:val="1"/>
        </w:numPr>
        <w:tabs>
          <w:tab w:val="left" w:pos="426"/>
        </w:tabs>
        <w:spacing w:before="7" w:line="288" w:lineRule="exact"/>
        <w:ind w:left="426" w:hanging="426"/>
        <w:rPr>
          <w:rStyle w:val="FontStyle26"/>
          <w:rFonts w:asciiTheme="minorHAnsi" w:hAnsiTheme="minorHAnsi"/>
          <w:sz w:val="24"/>
          <w:szCs w:val="24"/>
        </w:rPr>
      </w:pPr>
      <w:r w:rsidRPr="0040431A">
        <w:rPr>
          <w:rStyle w:val="FontStyle26"/>
          <w:rFonts w:asciiTheme="minorHAnsi" w:hAnsiTheme="minorHAnsi"/>
          <w:sz w:val="24"/>
          <w:szCs w:val="24"/>
        </w:rPr>
        <w:t xml:space="preserve">Wydanie dokumentów dotyczących pojazdu </w:t>
      </w:r>
      <w:proofErr w:type="spellStart"/>
      <w:r w:rsidRPr="0040431A">
        <w:rPr>
          <w:rStyle w:val="FontStyle26"/>
          <w:rFonts w:asciiTheme="minorHAnsi" w:hAnsiTheme="minorHAnsi"/>
          <w:sz w:val="24"/>
          <w:szCs w:val="24"/>
        </w:rPr>
        <w:t>t.j</w:t>
      </w:r>
      <w:proofErr w:type="spellEnd"/>
      <w:r w:rsidRPr="0040431A">
        <w:rPr>
          <w:rStyle w:val="FontStyle26"/>
          <w:rFonts w:asciiTheme="minorHAnsi" w:hAnsiTheme="minorHAnsi"/>
          <w:sz w:val="24"/>
          <w:szCs w:val="24"/>
        </w:rPr>
        <w:t>. instrukcji obsługi pojazdu, książki serwisowej oraz wszelkich dokumentów niezbędnych do rejestracji i ubezpieczenia samochodu nastąpi równocześnie z odebraniem od Wykonawcy samochodu i podpisaniem Protokołu Zdawczo-Odbiorczego.</w:t>
      </w:r>
    </w:p>
    <w:p w:rsidR="005C22D3" w:rsidRPr="0040431A" w:rsidRDefault="005C22D3" w:rsidP="005C22D3">
      <w:pPr>
        <w:pStyle w:val="Style16"/>
        <w:widowControl/>
        <w:spacing w:line="240" w:lineRule="exact"/>
        <w:ind w:left="4766"/>
        <w:jc w:val="both"/>
        <w:rPr>
          <w:rFonts w:asciiTheme="minorHAnsi" w:hAnsiTheme="minorHAnsi"/>
        </w:rPr>
      </w:pPr>
    </w:p>
    <w:p w:rsidR="005C22D3" w:rsidRPr="003F07E8" w:rsidRDefault="005C22D3" w:rsidP="005C22D3">
      <w:pPr>
        <w:pStyle w:val="Style16"/>
        <w:widowControl/>
        <w:spacing w:before="91" w:line="240" w:lineRule="auto"/>
        <w:ind w:left="4766"/>
        <w:jc w:val="both"/>
        <w:rPr>
          <w:rStyle w:val="FontStyle26"/>
          <w:rFonts w:asciiTheme="minorHAnsi" w:hAnsiTheme="minorHAnsi"/>
          <w:b/>
          <w:sz w:val="24"/>
          <w:szCs w:val="24"/>
        </w:rPr>
      </w:pPr>
      <w:r w:rsidRPr="003F07E8">
        <w:rPr>
          <w:rStyle w:val="FontStyle26"/>
          <w:rFonts w:asciiTheme="minorHAnsi" w:hAnsiTheme="minorHAnsi"/>
          <w:b/>
          <w:sz w:val="24"/>
          <w:szCs w:val="24"/>
        </w:rPr>
        <w:t>§3</w:t>
      </w:r>
    </w:p>
    <w:p w:rsidR="005C22D3" w:rsidRPr="0040431A" w:rsidRDefault="005C22D3" w:rsidP="005C22D3">
      <w:pPr>
        <w:pStyle w:val="Style16"/>
        <w:widowControl/>
        <w:spacing w:before="180" w:line="240" w:lineRule="auto"/>
        <w:jc w:val="both"/>
        <w:rPr>
          <w:rStyle w:val="FontStyle26"/>
          <w:rFonts w:asciiTheme="minorHAnsi" w:hAnsiTheme="minorHAnsi"/>
          <w:sz w:val="24"/>
          <w:szCs w:val="24"/>
        </w:rPr>
      </w:pPr>
      <w:r w:rsidRPr="0040431A">
        <w:rPr>
          <w:rStyle w:val="FontStyle26"/>
          <w:rFonts w:asciiTheme="minorHAnsi" w:hAnsiTheme="minorHAnsi"/>
          <w:sz w:val="24"/>
          <w:szCs w:val="24"/>
        </w:rPr>
        <w:t>1. Zamawiający  tytułem   ceny  za   przedmiotowy   pojazd   zapłaci   Wykonawcy   kwotę:</w:t>
      </w:r>
    </w:p>
    <w:p w:rsidR="005C22D3" w:rsidRPr="0040431A" w:rsidRDefault="00F07076" w:rsidP="00F07076">
      <w:pPr>
        <w:pStyle w:val="Style16"/>
        <w:widowControl/>
        <w:spacing w:before="43" w:line="240" w:lineRule="auto"/>
        <w:ind w:firstLine="353"/>
        <w:jc w:val="both"/>
        <w:rPr>
          <w:rStyle w:val="FontStyle26"/>
          <w:rFonts w:asciiTheme="minorHAnsi" w:hAnsiTheme="minorHAnsi"/>
          <w:sz w:val="24"/>
          <w:szCs w:val="24"/>
        </w:rPr>
      </w:pPr>
      <w:r>
        <w:rPr>
          <w:rStyle w:val="FontStyle26"/>
          <w:rFonts w:asciiTheme="minorHAnsi" w:hAnsiTheme="minorHAnsi"/>
          <w:sz w:val="24"/>
          <w:szCs w:val="24"/>
        </w:rPr>
        <w:t>…………………………………..</w:t>
      </w:r>
      <w:r w:rsidR="005C22D3" w:rsidRPr="0040431A">
        <w:rPr>
          <w:rStyle w:val="FontStyle26"/>
          <w:rFonts w:asciiTheme="minorHAnsi" w:hAnsiTheme="minorHAnsi"/>
          <w:sz w:val="24"/>
          <w:szCs w:val="24"/>
        </w:rPr>
        <w:t>zł brutto(słownie złotych:</w:t>
      </w:r>
      <w:r>
        <w:rPr>
          <w:rStyle w:val="FontStyle26"/>
          <w:rFonts w:asciiTheme="minorHAnsi" w:hAnsiTheme="minorHAnsi"/>
          <w:sz w:val="24"/>
          <w:szCs w:val="24"/>
        </w:rPr>
        <w:t>…………………………………………………………..</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Zamawiający zapłaci cenę pojazdu, o której mowa w §3 ust. 1 w terminie 14 dni od daty otrzymania prawidłowo wystawionej faktury.</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Zapłata należności nastąpi przelewem na rachunek bankowy Wykonawcy wskazany na fakturze.</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Podstawą wystawienia faktury jest Protokół Zdawczo - Odbiorczy podpisany przez strony bez zastrzeżeń.</w:t>
      </w:r>
    </w:p>
    <w:p w:rsidR="00F07076" w:rsidRPr="00F07076" w:rsidRDefault="00F07076" w:rsidP="003315CD">
      <w:pPr>
        <w:widowControl/>
        <w:numPr>
          <w:ilvl w:val="0"/>
          <w:numId w:val="3"/>
        </w:numPr>
        <w:tabs>
          <w:tab w:val="left" w:pos="426"/>
        </w:tabs>
        <w:suppressAutoHyphens/>
        <w:autoSpaceDE/>
        <w:autoSpaceDN/>
        <w:adjustRightInd/>
        <w:ind w:left="425" w:hanging="425"/>
        <w:jc w:val="both"/>
        <w:rPr>
          <w:rFonts w:asciiTheme="minorHAnsi" w:hAnsiTheme="minorHAnsi" w:cs="Tahoma"/>
        </w:rPr>
      </w:pPr>
      <w:r w:rsidRPr="00F07076">
        <w:rPr>
          <w:rFonts w:asciiTheme="minorHAnsi" w:hAnsiTheme="minorHAnsi" w:cs="Tahoma"/>
        </w:rPr>
        <w:t xml:space="preserve">Zamawiający zapewnia możliwość składania ustrukturyzowanych faktur drogą elektroniczną zgodnie z postanowieniami ustawy z dnia 09 listopada 2019r. </w:t>
      </w:r>
      <w:hyperlink r:id="rId13">
        <w:r w:rsidRPr="00F07076">
          <w:rPr>
            <w:rFonts w:asciiTheme="minorHAnsi" w:hAnsiTheme="minorHAnsi" w:cs="Tahoma"/>
            <w:bCs/>
          </w:rPr>
          <w:t>o elektronicznym fakturowaniu w zamówieniach publicznych, koncesjach na roboty budowlane lub usługi oraz partnerstwie publiczno-prywatnym</w:t>
        </w:r>
      </w:hyperlink>
      <w:r w:rsidRPr="00F07076">
        <w:rPr>
          <w:rFonts w:asciiTheme="minorHAnsi" w:hAnsiTheme="minorHAnsi" w:cs="Tahoma"/>
        </w:rPr>
        <w:t xml:space="preserve"> za pośrednictwem platformy elektronicznego fakturowania, dostępnej na stronie </w:t>
      </w:r>
      <w:hyperlink r:id="rId14">
        <w:r w:rsidRPr="00F07076">
          <w:rPr>
            <w:rStyle w:val="czeinternetowe"/>
            <w:rFonts w:asciiTheme="minorHAnsi" w:hAnsiTheme="minorHAnsi" w:cs="Tahoma"/>
          </w:rPr>
          <w:t>https://efaktura.gov.pl</w:t>
        </w:r>
      </w:hyperlink>
      <w:r w:rsidRPr="00F07076">
        <w:rPr>
          <w:rFonts w:asciiTheme="minorHAnsi" w:hAnsiTheme="minorHAnsi" w:cs="Tahoma"/>
        </w:rPr>
        <w:t xml:space="preserve"> - skrzynka typ NIP nr PEPPOL 9251958478.</w:t>
      </w:r>
    </w:p>
    <w:p w:rsidR="005C22D3" w:rsidRPr="0040431A" w:rsidRDefault="005C22D3" w:rsidP="005C22D3">
      <w:pPr>
        <w:pStyle w:val="Style23"/>
        <w:widowControl/>
        <w:numPr>
          <w:ilvl w:val="0"/>
          <w:numId w:val="3"/>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Wykonawca nie jest zobowiązany do wysyłania ustrukturyzowanych faktur elektronicznych do Zamawiającego za pośrednictwem platformy.</w:t>
      </w:r>
    </w:p>
    <w:p w:rsidR="005C22D3" w:rsidRPr="0040431A" w:rsidRDefault="005C22D3">
      <w:pPr>
        <w:rPr>
          <w:rFonts w:asciiTheme="minorHAnsi" w:hAnsiTheme="minorHAnsi"/>
        </w:rPr>
      </w:pPr>
    </w:p>
    <w:p w:rsidR="005C22D3" w:rsidRPr="0040431A" w:rsidRDefault="005C22D3" w:rsidP="005C22D3">
      <w:pPr>
        <w:widowControl/>
        <w:spacing w:before="14"/>
        <w:ind w:left="4399"/>
        <w:jc w:val="both"/>
        <w:rPr>
          <w:rFonts w:asciiTheme="minorHAnsi" w:hAnsiTheme="minorHAnsi" w:cs="Times New Roman"/>
          <w:b/>
          <w:bCs/>
        </w:rPr>
      </w:pPr>
      <w:r w:rsidRPr="0040431A">
        <w:rPr>
          <w:rFonts w:asciiTheme="minorHAnsi" w:hAnsiTheme="minorHAnsi" w:cs="Times New Roman"/>
          <w:b/>
          <w:bCs/>
        </w:rPr>
        <w:t>§4</w:t>
      </w:r>
    </w:p>
    <w:p w:rsidR="005C22D3" w:rsidRPr="003F07E8" w:rsidRDefault="005C22D3" w:rsidP="003315CD">
      <w:pPr>
        <w:pStyle w:val="Akapitzlist"/>
        <w:widowControl/>
        <w:numPr>
          <w:ilvl w:val="0"/>
          <w:numId w:val="15"/>
        </w:numPr>
        <w:ind w:left="425" w:hanging="425"/>
        <w:jc w:val="both"/>
        <w:rPr>
          <w:rFonts w:asciiTheme="minorHAnsi" w:hAnsiTheme="minorHAnsi" w:cs="Calibri"/>
        </w:rPr>
      </w:pPr>
      <w:r w:rsidRPr="003F07E8">
        <w:rPr>
          <w:rFonts w:asciiTheme="minorHAnsi" w:hAnsiTheme="minorHAnsi" w:cs="Calibri"/>
        </w:rPr>
        <w:t>Wykonawca zobowiązuje się wykonać umowę z należytą starannością, zgodnie z opisem przedmiotu zamówienia oraz obowiązującymi przepisami prawa.</w:t>
      </w:r>
    </w:p>
    <w:p w:rsidR="005C22D3" w:rsidRDefault="005C22D3" w:rsidP="003315CD">
      <w:pPr>
        <w:pStyle w:val="Akapitzlist"/>
        <w:widowControl/>
        <w:numPr>
          <w:ilvl w:val="0"/>
          <w:numId w:val="15"/>
        </w:numPr>
        <w:ind w:left="425" w:hanging="425"/>
        <w:jc w:val="both"/>
        <w:rPr>
          <w:rFonts w:asciiTheme="minorHAnsi" w:hAnsiTheme="minorHAnsi" w:cs="Calibri"/>
        </w:rPr>
      </w:pPr>
      <w:r w:rsidRPr="003F07E8">
        <w:rPr>
          <w:rFonts w:asciiTheme="minorHAnsi" w:hAnsiTheme="minorHAnsi" w:cs="Calibri"/>
        </w:rPr>
        <w:t>Wykonawca ponosi odpowiedzialność wobec Zamawiającego za jakość i terminowość wykonania umowy oraz za ewentualne szkody powstałe w wyniku niewykonania lub nienależytego wykonania umowy przez Wykonawcę.</w:t>
      </w:r>
    </w:p>
    <w:p w:rsidR="003F07E8" w:rsidRDefault="003F07E8" w:rsidP="003F07E8">
      <w:pPr>
        <w:pStyle w:val="Akapitzlist"/>
        <w:widowControl/>
        <w:spacing w:line="266" w:lineRule="exact"/>
        <w:ind w:left="426"/>
        <w:jc w:val="both"/>
        <w:rPr>
          <w:rFonts w:asciiTheme="minorHAnsi" w:hAnsiTheme="minorHAnsi" w:cs="Calibri"/>
        </w:rPr>
      </w:pPr>
    </w:p>
    <w:p w:rsidR="003F07E8" w:rsidRPr="003F07E8" w:rsidRDefault="003F07E8" w:rsidP="003F07E8">
      <w:pPr>
        <w:pStyle w:val="Akapitzlist"/>
        <w:widowControl/>
        <w:spacing w:line="266" w:lineRule="exact"/>
        <w:ind w:left="0"/>
        <w:jc w:val="both"/>
        <w:rPr>
          <w:rFonts w:asciiTheme="minorHAnsi" w:hAnsiTheme="minorHAnsi" w:cs="Calibri"/>
        </w:rPr>
      </w:pPr>
    </w:p>
    <w:p w:rsidR="005C22D3" w:rsidRPr="0040431A" w:rsidRDefault="005C22D3" w:rsidP="005C22D3">
      <w:pPr>
        <w:widowControl/>
        <w:spacing w:before="58"/>
        <w:ind w:left="4406"/>
        <w:jc w:val="both"/>
        <w:rPr>
          <w:rFonts w:asciiTheme="minorHAnsi" w:hAnsiTheme="minorHAnsi" w:cs="Times New Roman"/>
          <w:b/>
          <w:bCs/>
        </w:rPr>
      </w:pPr>
      <w:r w:rsidRPr="0040431A">
        <w:rPr>
          <w:rFonts w:asciiTheme="minorHAnsi" w:hAnsiTheme="minorHAnsi" w:cs="Times New Roman"/>
          <w:b/>
          <w:bCs/>
        </w:rPr>
        <w:lastRenderedPageBreak/>
        <w:t>§5</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 xml:space="preserve">Wykonawca   udziela  Zamawiającemu   gwarancji  jakości   samochodu.   Dokumenty gwarancyjne Wykonawca przekaże Zamawiającemu w dniu wydania samochodu. </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Wykonawca zobowiązuje się, przenieść na Zamawiającego z chwilą podpisania Protokołu Zdawczo - Odbiorczego, wszelkie prawa wynikające z gwarancji producenta na przedmiot umowy.</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W razie ujawnienia wady w samochodzie w okresie gwarancji Wykonawca jest obowiązany usunąć wadę nieodpłatnie w terminie 14 dni od zawiadomienia o wadzie przez Zamawiającego.</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Usunięcie wad po</w:t>
      </w:r>
      <w:r w:rsidR="003315CD">
        <w:rPr>
          <w:rFonts w:asciiTheme="minorHAnsi" w:hAnsiTheme="minorHAnsi" w:cs="Calibri"/>
        </w:rPr>
        <w:t xml:space="preserve"> terminie określonym w §5 ust. 3</w:t>
      </w:r>
      <w:r w:rsidRPr="003315CD">
        <w:rPr>
          <w:rFonts w:asciiTheme="minorHAnsi" w:hAnsiTheme="minorHAnsi" w:cs="Calibri"/>
        </w:rPr>
        <w:t xml:space="preserve"> oznacza wykonanie przedmiotu umowy z opóźnieniem i jest podstawą do naliczania kar umownych. </w:t>
      </w:r>
    </w:p>
    <w:p w:rsidR="00020C71" w:rsidRDefault="005C22D3" w:rsidP="00020C71">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 xml:space="preserve">W przypadku ujawnienia się wad samochodu niemożliwych do usunięcia uniemożliwiających użytkowanie, Zamawiający ma prawo żądać od Wykonawcy wydania przedmiotu umowy wolnego od wad, </w:t>
      </w:r>
      <w:r w:rsidR="006A4A3B">
        <w:rPr>
          <w:rFonts w:asciiTheme="minorHAnsi" w:hAnsiTheme="minorHAnsi" w:cs="Calibri"/>
        </w:rPr>
        <w:t xml:space="preserve">w terminie 14 dni, </w:t>
      </w:r>
      <w:r w:rsidRPr="003315CD">
        <w:rPr>
          <w:rFonts w:asciiTheme="minorHAnsi" w:hAnsiTheme="minorHAnsi" w:cs="Calibri"/>
        </w:rPr>
        <w:t>zachowując prawo do naliczania zastrzeżonych kar umownych.</w:t>
      </w:r>
    </w:p>
    <w:p w:rsidR="005C22D3" w:rsidRPr="00020C71" w:rsidRDefault="005C22D3" w:rsidP="00020C71">
      <w:pPr>
        <w:pStyle w:val="Akapitzlist"/>
        <w:widowControl/>
        <w:numPr>
          <w:ilvl w:val="0"/>
          <w:numId w:val="16"/>
        </w:numPr>
        <w:spacing w:before="158" w:line="288" w:lineRule="exact"/>
        <w:ind w:left="284" w:hanging="284"/>
        <w:jc w:val="both"/>
        <w:rPr>
          <w:rFonts w:asciiTheme="minorHAnsi" w:hAnsiTheme="minorHAnsi" w:cs="Calibri"/>
        </w:rPr>
      </w:pPr>
      <w:r w:rsidRPr="00020C71">
        <w:rPr>
          <w:rFonts w:asciiTheme="minorHAnsi" w:hAnsiTheme="minorHAnsi" w:cs="Calibri"/>
        </w:rPr>
        <w:t>Niezależnie od uprawnień wynikających z gwarancji jakości Zamawiającemu przysługuje uprawnienie z tytułu rękojmi za wady fizyczne samochodu.</w:t>
      </w:r>
    </w:p>
    <w:p w:rsidR="005C22D3" w:rsidRPr="005C22D3" w:rsidRDefault="005C22D3" w:rsidP="005C22D3">
      <w:pPr>
        <w:widowControl/>
        <w:spacing w:line="240" w:lineRule="exact"/>
        <w:jc w:val="center"/>
        <w:rPr>
          <w:rFonts w:asciiTheme="minorHAnsi" w:hAnsiTheme="minorHAnsi"/>
        </w:rPr>
      </w:pPr>
    </w:p>
    <w:p w:rsidR="005C22D3" w:rsidRPr="00AB3419" w:rsidRDefault="005C22D3" w:rsidP="005C22D3">
      <w:pPr>
        <w:widowControl/>
        <w:spacing w:before="91"/>
        <w:jc w:val="center"/>
        <w:rPr>
          <w:rFonts w:asciiTheme="minorHAnsi" w:hAnsiTheme="minorHAnsi" w:cs="Calibri"/>
          <w:b/>
        </w:rPr>
      </w:pPr>
      <w:r w:rsidRPr="00AB3419">
        <w:rPr>
          <w:rFonts w:asciiTheme="minorHAnsi" w:hAnsiTheme="minorHAnsi" w:cs="Calibri"/>
          <w:b/>
        </w:rPr>
        <w:t>§6</w:t>
      </w:r>
    </w:p>
    <w:p w:rsidR="005C22D3" w:rsidRPr="0040431A" w:rsidRDefault="005C22D3" w:rsidP="005C22D3">
      <w:pPr>
        <w:widowControl/>
        <w:spacing w:before="180"/>
        <w:jc w:val="both"/>
        <w:rPr>
          <w:rFonts w:asciiTheme="minorHAnsi" w:hAnsiTheme="minorHAnsi" w:cs="Calibri"/>
        </w:rPr>
      </w:pPr>
      <w:r w:rsidRPr="0040431A">
        <w:rPr>
          <w:rFonts w:asciiTheme="minorHAnsi" w:hAnsiTheme="minorHAnsi" w:cs="Calibri"/>
        </w:rPr>
        <w:t>1. Wykonawca zapłaci Zamawiającemu kary umowne w następujących wypadkach i</w:t>
      </w:r>
    </w:p>
    <w:p w:rsidR="005C22D3" w:rsidRPr="0040431A" w:rsidRDefault="005C22D3" w:rsidP="005C22D3">
      <w:pPr>
        <w:widowControl/>
        <w:spacing w:before="14" w:line="288" w:lineRule="exact"/>
        <w:ind w:left="418"/>
        <w:rPr>
          <w:rFonts w:asciiTheme="minorHAnsi" w:hAnsiTheme="minorHAnsi" w:cs="Calibri"/>
        </w:rPr>
      </w:pPr>
      <w:r w:rsidRPr="0040431A">
        <w:rPr>
          <w:rFonts w:asciiTheme="minorHAnsi" w:hAnsiTheme="minorHAnsi" w:cs="Calibri"/>
        </w:rPr>
        <w:t>wysokościach:</w:t>
      </w:r>
    </w:p>
    <w:p w:rsidR="005C22D3" w:rsidRPr="0040431A" w:rsidRDefault="005C22D3" w:rsidP="005C22D3">
      <w:pPr>
        <w:widowControl/>
        <w:numPr>
          <w:ilvl w:val="0"/>
          <w:numId w:val="4"/>
        </w:numPr>
        <w:tabs>
          <w:tab w:val="left" w:pos="842"/>
        </w:tabs>
        <w:spacing w:line="288" w:lineRule="exact"/>
        <w:ind w:left="842" w:hanging="353"/>
        <w:jc w:val="both"/>
        <w:rPr>
          <w:rFonts w:asciiTheme="minorHAnsi" w:hAnsiTheme="minorHAnsi" w:cs="Calibri"/>
        </w:rPr>
      </w:pPr>
      <w:r w:rsidRPr="0040431A">
        <w:rPr>
          <w:rFonts w:asciiTheme="minorHAnsi" w:hAnsiTheme="minorHAnsi" w:cs="Calibri"/>
        </w:rPr>
        <w:t>za opóźnienie w dostawie samochodu - w wysokości 0,5 % wartości samochodu za każdy dzień opóźnienia, ponad termin określony zgodnie z §2 ust. 1 umowy,</w:t>
      </w:r>
    </w:p>
    <w:p w:rsidR="005C22D3" w:rsidRPr="0040431A" w:rsidRDefault="005C22D3" w:rsidP="005C22D3">
      <w:pPr>
        <w:widowControl/>
        <w:numPr>
          <w:ilvl w:val="0"/>
          <w:numId w:val="4"/>
        </w:numPr>
        <w:tabs>
          <w:tab w:val="left" w:pos="842"/>
        </w:tabs>
        <w:spacing w:before="7" w:line="288" w:lineRule="exact"/>
        <w:ind w:left="842" w:hanging="353"/>
        <w:jc w:val="both"/>
        <w:rPr>
          <w:rFonts w:asciiTheme="minorHAnsi" w:hAnsiTheme="minorHAnsi" w:cs="Calibri"/>
        </w:rPr>
      </w:pPr>
      <w:r w:rsidRPr="0040431A">
        <w:rPr>
          <w:rFonts w:asciiTheme="minorHAnsi" w:hAnsiTheme="minorHAnsi" w:cs="Calibri"/>
        </w:rPr>
        <w:t>za opóźnienie w usunięciu wad samochodu - w wysokości 0,5 % wartości samochodu za każdy dzień opóźnienia, ponad term</w:t>
      </w:r>
      <w:r w:rsidR="0069741B">
        <w:rPr>
          <w:rFonts w:asciiTheme="minorHAnsi" w:hAnsiTheme="minorHAnsi" w:cs="Calibri"/>
        </w:rPr>
        <w:t xml:space="preserve">in określony zgodnie z §5 ust. </w:t>
      </w:r>
      <w:r w:rsidR="006A4A3B">
        <w:rPr>
          <w:rFonts w:asciiTheme="minorHAnsi" w:hAnsiTheme="minorHAnsi" w:cs="Calibri"/>
        </w:rPr>
        <w:t>3</w:t>
      </w:r>
      <w:r w:rsidRPr="0040431A">
        <w:rPr>
          <w:rFonts w:asciiTheme="minorHAnsi" w:hAnsiTheme="minorHAnsi" w:cs="Calibri"/>
        </w:rPr>
        <w:t xml:space="preserve"> umowy,</w:t>
      </w:r>
    </w:p>
    <w:p w:rsidR="005C22D3" w:rsidRPr="0040431A" w:rsidRDefault="005C22D3" w:rsidP="005C22D3">
      <w:pPr>
        <w:widowControl/>
        <w:numPr>
          <w:ilvl w:val="0"/>
          <w:numId w:val="4"/>
        </w:numPr>
        <w:tabs>
          <w:tab w:val="left" w:pos="842"/>
        </w:tabs>
        <w:spacing w:line="288" w:lineRule="exact"/>
        <w:ind w:left="842" w:hanging="353"/>
        <w:jc w:val="both"/>
        <w:rPr>
          <w:rFonts w:asciiTheme="minorHAnsi" w:hAnsiTheme="minorHAnsi" w:cs="Calibri"/>
        </w:rPr>
      </w:pPr>
      <w:r w:rsidRPr="0040431A">
        <w:rPr>
          <w:rFonts w:asciiTheme="minorHAnsi" w:hAnsiTheme="minorHAnsi" w:cs="Calibri"/>
        </w:rPr>
        <w:t xml:space="preserve">za opóźnienie w dostarczeniu samochodu wolnego od wad zamiast wadliwego samochodu - w wysokości 0,5 </w:t>
      </w:r>
      <w:r w:rsidRPr="0040431A">
        <w:rPr>
          <w:rFonts w:asciiTheme="minorHAnsi" w:hAnsiTheme="minorHAnsi" w:cs="Franklin Gothic Medium Cond"/>
          <w:i/>
          <w:iCs/>
        </w:rPr>
        <w:t xml:space="preserve">% </w:t>
      </w:r>
      <w:r w:rsidRPr="0040431A">
        <w:rPr>
          <w:rFonts w:asciiTheme="minorHAnsi" w:hAnsiTheme="minorHAnsi" w:cs="Calibri"/>
        </w:rPr>
        <w:t xml:space="preserve">wartości samochodu za każdy dzień opóźnienia, ponad termin określony zgodnie z §5 ust. </w:t>
      </w:r>
      <w:r w:rsidR="006A4A3B">
        <w:rPr>
          <w:rFonts w:asciiTheme="minorHAnsi" w:hAnsiTheme="minorHAnsi" w:cs="Calibri"/>
        </w:rPr>
        <w:t>5</w:t>
      </w:r>
      <w:r w:rsidRPr="0040431A">
        <w:rPr>
          <w:rFonts w:asciiTheme="minorHAnsi" w:hAnsiTheme="minorHAnsi" w:cs="Calibri"/>
        </w:rPr>
        <w:t xml:space="preserve"> umowy,</w:t>
      </w:r>
    </w:p>
    <w:p w:rsidR="005C22D3" w:rsidRPr="0040431A" w:rsidRDefault="005C22D3" w:rsidP="005C22D3">
      <w:pPr>
        <w:widowControl/>
        <w:numPr>
          <w:ilvl w:val="0"/>
          <w:numId w:val="4"/>
        </w:numPr>
        <w:tabs>
          <w:tab w:val="left" w:pos="842"/>
        </w:tabs>
        <w:spacing w:before="7" w:line="288" w:lineRule="exact"/>
        <w:ind w:left="842" w:hanging="353"/>
        <w:jc w:val="both"/>
        <w:rPr>
          <w:rFonts w:asciiTheme="minorHAnsi" w:hAnsiTheme="minorHAnsi" w:cs="Calibri"/>
        </w:rPr>
      </w:pPr>
      <w:r w:rsidRPr="0040431A">
        <w:rPr>
          <w:rFonts w:asciiTheme="minorHAnsi" w:hAnsiTheme="minorHAnsi" w:cs="Calibri"/>
        </w:rPr>
        <w:t>za odstąpienie od Umowy przez Zamawiającego z przyczyn leżących po stronie Wykonawcy - w wysokości 15 % wartości samochodu, określonej zgodnie z §3 ust. 1 umowy.</w:t>
      </w:r>
    </w:p>
    <w:p w:rsidR="00AB3419" w:rsidRDefault="005C22D3" w:rsidP="00AB3419">
      <w:pPr>
        <w:widowControl/>
        <w:spacing w:before="7" w:line="288" w:lineRule="exact"/>
        <w:ind w:left="353" w:hanging="353"/>
        <w:jc w:val="both"/>
        <w:rPr>
          <w:rStyle w:val="FontStyle26"/>
          <w:rFonts w:asciiTheme="minorHAnsi" w:hAnsiTheme="minorHAnsi"/>
          <w:sz w:val="24"/>
          <w:szCs w:val="24"/>
        </w:rPr>
      </w:pPr>
      <w:r w:rsidRPr="0040431A">
        <w:rPr>
          <w:rFonts w:asciiTheme="minorHAnsi" w:hAnsiTheme="minorHAnsi" w:cs="Calibri"/>
        </w:rPr>
        <w:t>2. Zamawiający może dochodzić odszkodowania na zasadach ogólnych według Kodeksu Cywilnego w części przekraczającej zastrzeżone kary umowne.</w:t>
      </w:r>
    </w:p>
    <w:p w:rsidR="005C22D3" w:rsidRPr="00AB3419" w:rsidRDefault="005C22D3" w:rsidP="005C22D3">
      <w:pPr>
        <w:pStyle w:val="Style16"/>
        <w:widowControl/>
        <w:spacing w:before="137" w:line="240" w:lineRule="auto"/>
        <w:ind w:left="475"/>
        <w:jc w:val="center"/>
        <w:rPr>
          <w:rStyle w:val="FontStyle26"/>
          <w:rFonts w:asciiTheme="minorHAnsi" w:hAnsiTheme="minorHAnsi"/>
          <w:b/>
          <w:sz w:val="24"/>
          <w:szCs w:val="24"/>
        </w:rPr>
      </w:pPr>
      <w:r w:rsidRPr="00AB3419">
        <w:rPr>
          <w:rStyle w:val="FontStyle26"/>
          <w:rFonts w:asciiTheme="minorHAnsi" w:hAnsiTheme="minorHAnsi"/>
          <w:b/>
          <w:sz w:val="24"/>
          <w:szCs w:val="24"/>
        </w:rPr>
        <w:t>§7</w:t>
      </w:r>
    </w:p>
    <w:p w:rsidR="005C22D3" w:rsidRPr="0040431A" w:rsidRDefault="005C22D3" w:rsidP="005C22D3">
      <w:pPr>
        <w:rPr>
          <w:rFonts w:asciiTheme="minorHAnsi" w:hAnsiTheme="minorHAnsi"/>
        </w:rPr>
      </w:pPr>
    </w:p>
    <w:p w:rsidR="005C22D3" w:rsidRPr="0040431A" w:rsidRDefault="005C22D3" w:rsidP="005C22D3">
      <w:pPr>
        <w:pStyle w:val="Style23"/>
        <w:widowControl/>
        <w:numPr>
          <w:ilvl w:val="0"/>
          <w:numId w:val="5"/>
        </w:numPr>
        <w:tabs>
          <w:tab w:val="left" w:pos="346"/>
        </w:tabs>
        <w:spacing w:before="7"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Zamawiający ma prawo do odstąpienia od umowy bez wyznaczania dodatkowego terminu do dostarczenia samochodu, w przypadku, gdy Wykonawca nie dostarczy samochodu, w terminie określonym zgodnie z §2 ust. 1 umowy.</w:t>
      </w:r>
    </w:p>
    <w:p w:rsidR="005C22D3" w:rsidRPr="0040431A" w:rsidRDefault="005C22D3" w:rsidP="005C22D3">
      <w:pPr>
        <w:pStyle w:val="Style23"/>
        <w:widowControl/>
        <w:numPr>
          <w:ilvl w:val="0"/>
          <w:numId w:val="5"/>
        </w:numPr>
        <w:tabs>
          <w:tab w:val="left" w:pos="346"/>
        </w:tabs>
        <w:spacing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 xml:space="preserve">Zamawiający ma prawo do odstąpienia od umowy po wyznaczeniu dodatkowego terminu nie dłuższego niż 21 dni do usunięcia wad samochodu lub do dostarczenia samochodu wolnego od wad zamiast wadliwego samochodu, gdy Wykonawca nie usunie wad lub nie dostarczy samochodu wolnego od wad zamiast wadliwego samochodu w terminie określonym zgodnie z § 5 ust. </w:t>
      </w:r>
      <w:r w:rsidR="00AB3419">
        <w:rPr>
          <w:rStyle w:val="FontStyle26"/>
          <w:rFonts w:asciiTheme="minorHAnsi" w:hAnsiTheme="minorHAnsi"/>
          <w:sz w:val="24"/>
          <w:szCs w:val="24"/>
        </w:rPr>
        <w:t>5</w:t>
      </w:r>
      <w:r w:rsidRPr="0040431A">
        <w:rPr>
          <w:rStyle w:val="FontStyle26"/>
          <w:rFonts w:asciiTheme="minorHAnsi" w:hAnsiTheme="minorHAnsi"/>
          <w:sz w:val="24"/>
          <w:szCs w:val="24"/>
        </w:rPr>
        <w:t xml:space="preserve"> .</w:t>
      </w:r>
    </w:p>
    <w:p w:rsidR="005C22D3" w:rsidRPr="00AB3419" w:rsidRDefault="005C22D3" w:rsidP="00AB3419">
      <w:pPr>
        <w:pStyle w:val="Style23"/>
        <w:widowControl/>
        <w:numPr>
          <w:ilvl w:val="0"/>
          <w:numId w:val="5"/>
        </w:numPr>
        <w:tabs>
          <w:tab w:val="left" w:pos="346"/>
        </w:tabs>
        <w:spacing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W razie zaistnienia istotnej zmiany okoliczności powodującej, że wykonanie umowy nie leży w interesie publicznym, czego nie można było przewidzieć w chwili jej zawarcia, Zamawiający może odstąpić od Umowy zawiadamiając o tym Wykonawcą na piśmie w terminie 30 dni od powzięcia wiadomości o powyższych okolicznościach.</w:t>
      </w:r>
    </w:p>
    <w:p w:rsidR="005C22D3" w:rsidRPr="0040431A" w:rsidRDefault="005C22D3" w:rsidP="005C22D3">
      <w:pPr>
        <w:pStyle w:val="Style14"/>
        <w:widowControl/>
        <w:spacing w:before="113"/>
        <w:ind w:left="4406"/>
        <w:rPr>
          <w:rStyle w:val="FontStyle33"/>
          <w:rFonts w:asciiTheme="minorHAnsi" w:hAnsiTheme="minorHAnsi"/>
          <w:sz w:val="24"/>
          <w:szCs w:val="24"/>
        </w:rPr>
      </w:pPr>
      <w:r w:rsidRPr="0040431A">
        <w:rPr>
          <w:rStyle w:val="FontStyle33"/>
          <w:rFonts w:asciiTheme="minorHAnsi" w:hAnsiTheme="minorHAnsi"/>
          <w:sz w:val="24"/>
          <w:szCs w:val="24"/>
        </w:rPr>
        <w:lastRenderedPageBreak/>
        <w:t>§8</w:t>
      </w:r>
    </w:p>
    <w:p w:rsidR="005C22D3" w:rsidRPr="0040431A" w:rsidRDefault="005C22D3" w:rsidP="005C22D3">
      <w:pPr>
        <w:pStyle w:val="Style16"/>
        <w:widowControl/>
        <w:spacing w:before="137" w:line="240" w:lineRule="auto"/>
        <w:ind w:left="475"/>
        <w:jc w:val="center"/>
        <w:rPr>
          <w:rStyle w:val="FontStyle26"/>
          <w:rFonts w:asciiTheme="minorHAnsi" w:hAnsiTheme="minorHAnsi"/>
          <w:sz w:val="24"/>
          <w:szCs w:val="24"/>
        </w:rPr>
      </w:pPr>
    </w:p>
    <w:p w:rsidR="005C22D3" w:rsidRPr="0040431A" w:rsidRDefault="005C22D3" w:rsidP="00AB3419">
      <w:pPr>
        <w:pStyle w:val="Style16"/>
        <w:widowControl/>
        <w:numPr>
          <w:ilvl w:val="0"/>
          <w:numId w:val="8"/>
        </w:numPr>
        <w:spacing w:before="137" w:line="240" w:lineRule="auto"/>
        <w:ind w:left="426" w:hanging="426"/>
        <w:jc w:val="both"/>
        <w:rPr>
          <w:rStyle w:val="FontStyle26"/>
          <w:rFonts w:asciiTheme="minorHAnsi" w:hAnsiTheme="minorHAnsi"/>
          <w:sz w:val="24"/>
          <w:szCs w:val="24"/>
        </w:rPr>
      </w:pPr>
      <w:r w:rsidRPr="0040431A">
        <w:rPr>
          <w:rStyle w:val="FontStyle26"/>
          <w:rFonts w:asciiTheme="minorHAnsi" w:hAnsiTheme="minorHAnsi"/>
          <w:sz w:val="24"/>
          <w:szCs w:val="24"/>
        </w:rPr>
        <w:t>Osobą odpowiedzialną za realizację przedmiotu umowy ze strony Zamawiającego jest</w:t>
      </w:r>
      <w:r w:rsidRPr="0040431A">
        <w:rPr>
          <w:rStyle w:val="FontStyle26"/>
          <w:rFonts w:asciiTheme="minorHAnsi" w:hAnsiTheme="minorHAnsi"/>
          <w:sz w:val="24"/>
          <w:szCs w:val="24"/>
        </w:rPr>
        <w:br/>
      </w:r>
      <w:r w:rsidR="00AB3419">
        <w:rPr>
          <w:rStyle w:val="FontStyle26"/>
          <w:rFonts w:asciiTheme="minorHAnsi" w:hAnsiTheme="minorHAnsi"/>
          <w:sz w:val="24"/>
          <w:szCs w:val="24"/>
        </w:rPr>
        <w:t>Anna Turkiewicz.</w:t>
      </w:r>
    </w:p>
    <w:p w:rsidR="005C22D3" w:rsidRDefault="0040431A" w:rsidP="00AB3419">
      <w:pPr>
        <w:pStyle w:val="Style16"/>
        <w:widowControl/>
        <w:numPr>
          <w:ilvl w:val="0"/>
          <w:numId w:val="8"/>
        </w:numPr>
        <w:spacing w:before="137" w:line="240" w:lineRule="auto"/>
        <w:ind w:left="426" w:hanging="426"/>
        <w:jc w:val="both"/>
        <w:rPr>
          <w:rStyle w:val="FontStyle26"/>
          <w:rFonts w:asciiTheme="minorHAnsi" w:hAnsiTheme="minorHAnsi"/>
          <w:sz w:val="24"/>
          <w:szCs w:val="24"/>
        </w:rPr>
      </w:pPr>
      <w:r w:rsidRPr="0040431A">
        <w:rPr>
          <w:rStyle w:val="FontStyle26"/>
          <w:rFonts w:asciiTheme="minorHAnsi" w:hAnsiTheme="minorHAnsi"/>
          <w:sz w:val="24"/>
          <w:szCs w:val="24"/>
        </w:rPr>
        <w:t>Osobą    odpowiedzialną za realizację    przedmiotu umowy ze strony Wykonawcy jest ………………</w:t>
      </w:r>
      <w:r w:rsidR="00AB3419">
        <w:rPr>
          <w:rStyle w:val="FontStyle26"/>
          <w:rFonts w:asciiTheme="minorHAnsi" w:hAnsiTheme="minorHAnsi"/>
          <w:sz w:val="24"/>
          <w:szCs w:val="24"/>
        </w:rPr>
        <w:t>………….</w:t>
      </w:r>
    </w:p>
    <w:p w:rsidR="00AB3419" w:rsidRPr="00AB3419" w:rsidRDefault="00AB3419" w:rsidP="00AB3419">
      <w:pPr>
        <w:pStyle w:val="Style16"/>
        <w:widowControl/>
        <w:spacing w:before="137" w:line="240" w:lineRule="auto"/>
        <w:ind w:left="426"/>
        <w:jc w:val="both"/>
        <w:rPr>
          <w:rStyle w:val="FontStyle26"/>
          <w:rFonts w:asciiTheme="minorHAnsi" w:hAnsiTheme="minorHAnsi"/>
          <w:sz w:val="24"/>
          <w:szCs w:val="24"/>
        </w:rPr>
      </w:pPr>
    </w:p>
    <w:p w:rsidR="0040431A" w:rsidRPr="0040431A" w:rsidRDefault="0040431A" w:rsidP="0040431A">
      <w:pPr>
        <w:pStyle w:val="Style14"/>
        <w:widowControl/>
        <w:spacing w:before="113"/>
        <w:ind w:left="4406"/>
        <w:rPr>
          <w:rStyle w:val="FontStyle33"/>
          <w:rFonts w:asciiTheme="minorHAnsi" w:hAnsiTheme="minorHAnsi"/>
          <w:sz w:val="24"/>
          <w:szCs w:val="24"/>
        </w:rPr>
      </w:pPr>
      <w:r w:rsidRPr="0040431A">
        <w:rPr>
          <w:rStyle w:val="FontStyle33"/>
          <w:rFonts w:asciiTheme="minorHAnsi" w:hAnsiTheme="minorHAnsi"/>
          <w:sz w:val="24"/>
          <w:szCs w:val="24"/>
        </w:rPr>
        <w:t>§9</w:t>
      </w:r>
    </w:p>
    <w:p w:rsidR="005C22D3" w:rsidRPr="0040431A" w:rsidRDefault="005C22D3" w:rsidP="005C22D3">
      <w:pPr>
        <w:pStyle w:val="Style16"/>
        <w:widowControl/>
        <w:spacing w:before="137" w:line="240" w:lineRule="auto"/>
        <w:ind w:left="475"/>
        <w:jc w:val="center"/>
        <w:rPr>
          <w:rStyle w:val="FontStyle26"/>
          <w:rFonts w:asciiTheme="minorHAnsi" w:hAnsiTheme="minorHAnsi"/>
          <w:sz w:val="24"/>
          <w:szCs w:val="24"/>
        </w:rPr>
      </w:pPr>
    </w:p>
    <w:p w:rsidR="005C22D3" w:rsidRPr="0040431A" w:rsidRDefault="0040431A" w:rsidP="0040431A">
      <w:pPr>
        <w:pStyle w:val="Style16"/>
        <w:widowControl/>
        <w:spacing w:before="137" w:line="240" w:lineRule="auto"/>
        <w:ind w:left="475"/>
        <w:jc w:val="both"/>
        <w:rPr>
          <w:rStyle w:val="FontStyle26"/>
          <w:rFonts w:asciiTheme="minorHAnsi" w:hAnsiTheme="minorHAnsi"/>
          <w:sz w:val="24"/>
          <w:szCs w:val="24"/>
        </w:rPr>
      </w:pPr>
      <w:r w:rsidRPr="0040431A">
        <w:rPr>
          <w:rStyle w:val="FontStyle26"/>
          <w:rFonts w:asciiTheme="minorHAnsi" w:hAnsiTheme="minorHAnsi"/>
          <w:sz w:val="24"/>
          <w:szCs w:val="24"/>
        </w:rPr>
        <w:t>Wszelkie zmiany w umowie wymagają formy pisemnej pod rygorem nieważności.</w:t>
      </w:r>
    </w:p>
    <w:p w:rsidR="005C22D3" w:rsidRPr="0040431A" w:rsidRDefault="005C22D3" w:rsidP="005C22D3">
      <w:pPr>
        <w:pStyle w:val="Style16"/>
        <w:widowControl/>
        <w:spacing w:before="137" w:line="240" w:lineRule="auto"/>
        <w:ind w:left="475"/>
        <w:jc w:val="center"/>
        <w:rPr>
          <w:rStyle w:val="FontStyle26"/>
          <w:rFonts w:asciiTheme="minorHAnsi" w:hAnsiTheme="minorHAnsi"/>
          <w:sz w:val="24"/>
          <w:szCs w:val="24"/>
        </w:rPr>
      </w:pPr>
    </w:p>
    <w:p w:rsidR="005C22D3" w:rsidRPr="00AB3419" w:rsidRDefault="005C22D3" w:rsidP="00AB3419">
      <w:pPr>
        <w:pStyle w:val="Style16"/>
        <w:widowControl/>
        <w:spacing w:before="137" w:line="240" w:lineRule="auto"/>
        <w:ind w:left="475"/>
        <w:jc w:val="center"/>
        <w:rPr>
          <w:rStyle w:val="FontStyle26"/>
          <w:rFonts w:asciiTheme="minorHAnsi" w:hAnsiTheme="minorHAnsi"/>
          <w:b/>
          <w:sz w:val="24"/>
          <w:szCs w:val="24"/>
        </w:rPr>
      </w:pPr>
      <w:r w:rsidRPr="00AB3419">
        <w:rPr>
          <w:rStyle w:val="FontStyle26"/>
          <w:rFonts w:asciiTheme="minorHAnsi" w:hAnsiTheme="minorHAnsi"/>
          <w:b/>
          <w:sz w:val="24"/>
          <w:szCs w:val="24"/>
        </w:rPr>
        <w:t>§10</w:t>
      </w:r>
    </w:p>
    <w:p w:rsidR="005C22D3" w:rsidRPr="0040431A" w:rsidRDefault="005C22D3" w:rsidP="005C22D3">
      <w:pPr>
        <w:pStyle w:val="Style23"/>
        <w:widowControl/>
        <w:tabs>
          <w:tab w:val="left" w:pos="353"/>
        </w:tabs>
        <w:spacing w:line="240" w:lineRule="auto"/>
        <w:ind w:firstLine="0"/>
        <w:jc w:val="left"/>
        <w:rPr>
          <w:rStyle w:val="FontStyle26"/>
          <w:rFonts w:asciiTheme="minorHAnsi" w:hAnsiTheme="minorHAnsi"/>
          <w:sz w:val="24"/>
          <w:szCs w:val="24"/>
        </w:rPr>
      </w:pPr>
    </w:p>
    <w:p w:rsidR="005C22D3" w:rsidRPr="0040431A" w:rsidRDefault="005C22D3" w:rsidP="00AB3419">
      <w:pPr>
        <w:pStyle w:val="Style23"/>
        <w:widowControl/>
        <w:numPr>
          <w:ilvl w:val="0"/>
          <w:numId w:val="7"/>
        </w:numPr>
        <w:tabs>
          <w:tab w:val="left" w:pos="426"/>
        </w:tabs>
        <w:spacing w:line="240" w:lineRule="auto"/>
        <w:ind w:left="426" w:hanging="426"/>
        <w:rPr>
          <w:rStyle w:val="FontStyle26"/>
          <w:rFonts w:asciiTheme="minorHAnsi" w:hAnsiTheme="minorHAnsi"/>
          <w:sz w:val="24"/>
          <w:szCs w:val="24"/>
        </w:rPr>
      </w:pPr>
      <w:r w:rsidRPr="0040431A">
        <w:rPr>
          <w:rStyle w:val="FontStyle26"/>
          <w:rFonts w:asciiTheme="minorHAnsi" w:hAnsiTheme="minorHAnsi"/>
          <w:sz w:val="24"/>
          <w:szCs w:val="24"/>
        </w:rPr>
        <w:t>Wszelkie spory wynikające z niniejszej Umowy będą rozstrzygane przez Strony polubownie.</w:t>
      </w:r>
    </w:p>
    <w:p w:rsidR="005C22D3" w:rsidRPr="0040431A" w:rsidRDefault="005C22D3" w:rsidP="00AB3419">
      <w:pPr>
        <w:pStyle w:val="Style23"/>
        <w:widowControl/>
        <w:numPr>
          <w:ilvl w:val="0"/>
          <w:numId w:val="7"/>
        </w:numPr>
        <w:tabs>
          <w:tab w:val="left" w:pos="426"/>
        </w:tabs>
        <w:spacing w:line="240" w:lineRule="auto"/>
        <w:ind w:left="426" w:hanging="426"/>
        <w:rPr>
          <w:rStyle w:val="FontStyle26"/>
          <w:rFonts w:asciiTheme="minorHAnsi" w:hAnsiTheme="minorHAnsi"/>
          <w:sz w:val="24"/>
          <w:szCs w:val="24"/>
        </w:rPr>
      </w:pPr>
      <w:r w:rsidRPr="0040431A">
        <w:rPr>
          <w:rStyle w:val="FontStyle26"/>
          <w:rFonts w:asciiTheme="minorHAnsi" w:hAnsiTheme="minorHAnsi"/>
          <w:sz w:val="24"/>
          <w:szCs w:val="24"/>
        </w:rPr>
        <w:t>W przypadku braku porozumienia właściwym miejscowo będzie sąd siedziby Zamawiającego.</w:t>
      </w:r>
    </w:p>
    <w:p w:rsidR="005C22D3" w:rsidRPr="0040431A" w:rsidRDefault="005C22D3" w:rsidP="005C22D3">
      <w:pPr>
        <w:pStyle w:val="Style14"/>
        <w:widowControl/>
        <w:spacing w:line="240" w:lineRule="exact"/>
        <w:jc w:val="center"/>
        <w:rPr>
          <w:rFonts w:asciiTheme="minorHAnsi" w:hAnsiTheme="minorHAnsi"/>
        </w:rPr>
      </w:pPr>
    </w:p>
    <w:p w:rsidR="005C22D3" w:rsidRPr="0040431A" w:rsidRDefault="005C22D3" w:rsidP="005C22D3">
      <w:pPr>
        <w:pStyle w:val="Style14"/>
        <w:widowControl/>
        <w:spacing w:before="98"/>
        <w:jc w:val="center"/>
        <w:rPr>
          <w:rStyle w:val="FontStyle33"/>
          <w:rFonts w:asciiTheme="minorHAnsi" w:hAnsiTheme="minorHAnsi"/>
          <w:sz w:val="24"/>
          <w:szCs w:val="24"/>
        </w:rPr>
      </w:pPr>
      <w:r w:rsidRPr="0040431A">
        <w:rPr>
          <w:rStyle w:val="FontStyle33"/>
          <w:rFonts w:asciiTheme="minorHAnsi" w:hAnsiTheme="minorHAnsi"/>
          <w:sz w:val="24"/>
          <w:szCs w:val="24"/>
        </w:rPr>
        <w:t>§11</w:t>
      </w:r>
    </w:p>
    <w:p w:rsidR="005C22D3" w:rsidRPr="0040431A" w:rsidRDefault="005C22D3" w:rsidP="005C22D3">
      <w:pPr>
        <w:pStyle w:val="Style13"/>
        <w:widowControl/>
        <w:spacing w:before="22" w:line="240" w:lineRule="auto"/>
        <w:rPr>
          <w:rStyle w:val="FontStyle26"/>
          <w:rFonts w:asciiTheme="minorHAnsi" w:hAnsiTheme="minorHAnsi"/>
          <w:sz w:val="24"/>
          <w:szCs w:val="24"/>
        </w:rPr>
      </w:pPr>
      <w:r w:rsidRPr="0040431A">
        <w:rPr>
          <w:rStyle w:val="FontStyle26"/>
          <w:rFonts w:asciiTheme="minorHAnsi" w:hAnsiTheme="minorHAnsi"/>
          <w:sz w:val="24"/>
          <w:szCs w:val="24"/>
        </w:rPr>
        <w:t>W sprawach nieuregulowanych Umową zastosowanie mają przepisy Kodeksu cywilnego.</w:t>
      </w:r>
    </w:p>
    <w:p w:rsidR="005C22D3" w:rsidRPr="0040431A" w:rsidRDefault="005C22D3" w:rsidP="005C22D3">
      <w:pPr>
        <w:pStyle w:val="Style14"/>
        <w:widowControl/>
        <w:spacing w:before="209"/>
        <w:jc w:val="center"/>
        <w:rPr>
          <w:rStyle w:val="FontStyle33"/>
          <w:rFonts w:asciiTheme="minorHAnsi" w:hAnsiTheme="minorHAnsi"/>
          <w:sz w:val="24"/>
          <w:szCs w:val="24"/>
        </w:rPr>
      </w:pPr>
      <w:r w:rsidRPr="0040431A">
        <w:rPr>
          <w:rStyle w:val="FontStyle33"/>
          <w:rFonts w:asciiTheme="minorHAnsi" w:hAnsiTheme="minorHAnsi"/>
          <w:sz w:val="24"/>
          <w:szCs w:val="24"/>
        </w:rPr>
        <w:t>§12</w:t>
      </w:r>
    </w:p>
    <w:p w:rsidR="005C22D3" w:rsidRPr="0040431A" w:rsidRDefault="005C22D3" w:rsidP="005C22D3">
      <w:pPr>
        <w:pStyle w:val="Style13"/>
        <w:widowControl/>
        <w:spacing w:after="583" w:line="274" w:lineRule="exact"/>
        <w:rPr>
          <w:rStyle w:val="FontStyle26"/>
          <w:rFonts w:asciiTheme="minorHAnsi" w:hAnsiTheme="minorHAnsi"/>
          <w:sz w:val="24"/>
          <w:szCs w:val="24"/>
        </w:rPr>
      </w:pPr>
      <w:r w:rsidRPr="0040431A">
        <w:rPr>
          <w:rStyle w:val="FontStyle26"/>
          <w:rFonts w:asciiTheme="minorHAnsi" w:hAnsiTheme="minorHAnsi"/>
          <w:sz w:val="24"/>
          <w:szCs w:val="24"/>
        </w:rPr>
        <w:t>Umowę sporządzono w trzech jednobrzmiących egzemplarzach, dwa dla Zamawiającego, 1 dla Wykonawcy.</w:t>
      </w:r>
    </w:p>
    <w:p w:rsidR="005C22D3" w:rsidRPr="0040431A" w:rsidRDefault="005C22D3" w:rsidP="005C22D3">
      <w:pPr>
        <w:pStyle w:val="Style13"/>
        <w:widowControl/>
        <w:spacing w:after="583" w:line="274" w:lineRule="exact"/>
        <w:rPr>
          <w:rStyle w:val="FontStyle26"/>
          <w:rFonts w:asciiTheme="minorHAnsi" w:hAnsiTheme="minorHAnsi"/>
          <w:sz w:val="24"/>
          <w:szCs w:val="24"/>
        </w:rPr>
        <w:sectPr w:rsidR="005C22D3" w:rsidRPr="0040431A" w:rsidSect="00FD3469">
          <w:pgSz w:w="11905" w:h="16837"/>
          <w:pgMar w:top="993" w:right="1319" w:bottom="427" w:left="1550" w:header="708" w:footer="708" w:gutter="0"/>
          <w:cols w:space="60"/>
          <w:noEndnote/>
        </w:sectPr>
      </w:pPr>
    </w:p>
    <w:p w:rsidR="005C22D3" w:rsidRPr="0040431A" w:rsidRDefault="005C22D3" w:rsidP="005C22D3">
      <w:pPr>
        <w:pStyle w:val="Style16"/>
        <w:widowControl/>
        <w:spacing w:before="7" w:line="240" w:lineRule="auto"/>
        <w:jc w:val="both"/>
        <w:rPr>
          <w:rStyle w:val="FontStyle26"/>
          <w:rFonts w:asciiTheme="minorHAnsi" w:hAnsiTheme="minorHAnsi"/>
          <w:sz w:val="24"/>
          <w:szCs w:val="24"/>
        </w:rPr>
      </w:pPr>
      <w:r w:rsidRPr="0040431A">
        <w:rPr>
          <w:rStyle w:val="FontStyle26"/>
          <w:rFonts w:asciiTheme="minorHAnsi" w:hAnsiTheme="minorHAnsi"/>
          <w:sz w:val="24"/>
          <w:szCs w:val="24"/>
        </w:rPr>
        <w:lastRenderedPageBreak/>
        <w:t>Zamawiający</w:t>
      </w:r>
    </w:p>
    <w:p w:rsidR="005C22D3" w:rsidRPr="0040431A" w:rsidRDefault="005C22D3" w:rsidP="005C22D3">
      <w:pPr>
        <w:pStyle w:val="Style16"/>
        <w:widowControl/>
        <w:spacing w:line="240" w:lineRule="auto"/>
        <w:jc w:val="both"/>
        <w:rPr>
          <w:rStyle w:val="FontStyle26"/>
          <w:rFonts w:asciiTheme="minorHAnsi" w:hAnsiTheme="minorHAnsi"/>
          <w:sz w:val="24"/>
          <w:szCs w:val="24"/>
        </w:rPr>
        <w:sectPr w:rsidR="005C22D3" w:rsidRPr="0040431A">
          <w:footerReference w:type="default" r:id="rId15"/>
          <w:type w:val="continuous"/>
          <w:pgSz w:w="11905" w:h="16837"/>
          <w:pgMar w:top="482" w:right="2241" w:bottom="427" w:left="1874" w:header="708" w:footer="708" w:gutter="0"/>
          <w:cols w:num="2" w:space="708" w:equalWidth="0">
            <w:col w:w="1288" w:space="5306"/>
            <w:col w:w="1195"/>
          </w:cols>
          <w:noEndnote/>
        </w:sectPr>
      </w:pPr>
      <w:r w:rsidRPr="0040431A">
        <w:rPr>
          <w:rStyle w:val="FontStyle26"/>
          <w:rFonts w:asciiTheme="minorHAnsi" w:hAnsiTheme="minorHAnsi"/>
          <w:sz w:val="24"/>
          <w:szCs w:val="24"/>
        </w:rPr>
        <w:br w:type="column"/>
      </w:r>
      <w:r w:rsidR="002721AD">
        <w:rPr>
          <w:rStyle w:val="FontStyle26"/>
          <w:rFonts w:asciiTheme="minorHAnsi" w:hAnsiTheme="minorHAnsi"/>
          <w:sz w:val="24"/>
          <w:szCs w:val="24"/>
        </w:rPr>
        <w:lastRenderedPageBreak/>
        <w:t>Wykonawca</w:t>
      </w:r>
      <w:bookmarkStart w:id="0" w:name="_GoBack"/>
      <w:bookmarkEnd w:id="0"/>
    </w:p>
    <w:p w:rsidR="005C22D3" w:rsidRPr="0040431A" w:rsidRDefault="005C22D3" w:rsidP="00AB3419">
      <w:pPr>
        <w:rPr>
          <w:rFonts w:asciiTheme="minorHAnsi" w:hAnsiTheme="minorHAnsi"/>
        </w:rPr>
      </w:pPr>
    </w:p>
    <w:sectPr w:rsidR="005C22D3" w:rsidRPr="0040431A" w:rsidSect="00447A7E">
      <w:pgSz w:w="11905" w:h="16837" w:code="9"/>
      <w:pgMar w:top="630" w:right="1589" w:bottom="47" w:left="1469"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55" w:rsidRDefault="00D96655" w:rsidP="005C22D3">
      <w:r>
        <w:separator/>
      </w:r>
    </w:p>
  </w:endnote>
  <w:endnote w:type="continuationSeparator" w:id="0">
    <w:p w:rsidR="00D96655" w:rsidRDefault="00D96655" w:rsidP="005C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5A2480">
    <w:pPr>
      <w:pStyle w:val="Style10"/>
      <w:framePr w:h="252" w:hRule="exact" w:hSpace="36" w:wrap="notBeside" w:vAnchor="text" w:hAnchor="text" w:x="4400" w:y="1"/>
      <w:widowControl/>
      <w:jc w:val="both"/>
      <w:rPr>
        <w:rStyle w:val="FontStyle26"/>
      </w:rPr>
    </w:pPr>
    <w:r>
      <w:rPr>
        <w:noProof/>
      </w:rPr>
      <w:drawing>
        <wp:inline distT="0" distB="0" distL="0" distR="0" wp14:anchorId="7A74464A" wp14:editId="59B97280">
          <wp:extent cx="79375" cy="20636"/>
          <wp:effectExtent l="0" t="0" r="0" b="0"/>
          <wp:docPr id="3" name="Obraz 3" descr="Zarządzanie ryzykiem finansowym na UEP | Poznań University of Economics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ządzanie ryzykiem finansowym na UEP | Poznań University of Economics and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 cy="20636"/>
                  </a:xfrm>
                  <a:prstGeom prst="rect">
                    <a:avLst/>
                  </a:prstGeom>
                  <a:noFill/>
                  <a:ln>
                    <a:noFill/>
                  </a:ln>
                </pic:spPr>
              </pic:pic>
            </a:graphicData>
          </a:graphic>
        </wp:inline>
      </w:drawing>
    </w:r>
  </w:p>
  <w:p w:rsidR="007002B8" w:rsidRDefault="00823412" w:rsidP="005A2480">
    <w:pPr>
      <w:pStyle w:val="Style8"/>
      <w:widowControl/>
      <w:spacing w:line="240" w:lineRule="exact"/>
      <w:ind w:right="6566"/>
      <w:rPr>
        <w:sz w:val="20"/>
        <w:szCs w:val="20"/>
      </w:rPr>
    </w:pPr>
    <w:r>
      <w:rPr>
        <w:noProof/>
      </w:rPr>
      <w:drawing>
        <wp:anchor distT="0" distB="0" distL="114300" distR="114300" simplePos="0" relativeHeight="251658240" behindDoc="0" locked="0" layoutInCell="1" allowOverlap="1" wp14:anchorId="55A8D4FB" wp14:editId="48FF9300">
          <wp:simplePos x="0" y="0"/>
          <wp:positionH relativeFrom="column">
            <wp:posOffset>1599234</wp:posOffset>
          </wp:positionH>
          <wp:positionV relativeFrom="paragraph">
            <wp:posOffset>-15102</wp:posOffset>
          </wp:positionV>
          <wp:extent cx="2415540" cy="628015"/>
          <wp:effectExtent l="0" t="0" r="3810" b="635"/>
          <wp:wrapNone/>
          <wp:docPr id="4" name="Obraz 4" descr="Zarządzanie ryzykiem finansowym na UEP | Poznań University of Economics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ządzanie ryzykiem finansowym na UEP | Poznań University of Economics and  Busines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55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2B8" w:rsidRDefault="007002B8" w:rsidP="00823412">
    <w:pPr>
      <w:pStyle w:val="Style8"/>
      <w:widowControl/>
      <w:spacing w:before="214"/>
      <w:ind w:left="806" w:right="6566"/>
      <w:jc w:val="center"/>
      <w:rPr>
        <w:rStyle w:val="FontStyle3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CE0D35">
    <w:pPr>
      <w:pStyle w:val="Style10"/>
      <w:framePr w:h="252" w:hRule="exact" w:hSpace="36" w:wrap="notBeside" w:vAnchor="text" w:hAnchor="text" w:x="4400" w:y="1"/>
      <w:widowControl/>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rPr>
      <w:t>1</w:t>
    </w:r>
    <w:r>
      <w:rPr>
        <w:rStyle w:val="FontStyle26"/>
      </w:rPr>
      <w:fldChar w:fldCharType="end"/>
    </w:r>
    <w:r>
      <w:rPr>
        <w:rStyle w:val="FontStyle26"/>
      </w:rPr>
      <w:t>/5</w:t>
    </w:r>
  </w:p>
  <w:p w:rsidR="007002B8" w:rsidRDefault="007002B8">
    <w:pPr>
      <w:pStyle w:val="Style8"/>
      <w:widowControl/>
      <w:spacing w:line="240" w:lineRule="exact"/>
      <w:ind w:left="806" w:right="4162"/>
      <w:rPr>
        <w:sz w:val="20"/>
        <w:szCs w:val="20"/>
      </w:rPr>
    </w:pPr>
  </w:p>
  <w:p w:rsidR="007002B8" w:rsidRDefault="00CE0D35">
    <w:pPr>
      <w:pStyle w:val="Style8"/>
      <w:widowControl/>
      <w:spacing w:before="214"/>
      <w:ind w:left="806" w:right="4162"/>
      <w:rPr>
        <w:rStyle w:val="FontStyle38"/>
      </w:rPr>
    </w:pPr>
    <w:r>
      <w:rPr>
        <w:rStyle w:val="FontStyle38"/>
      </w:rPr>
      <w:t>Państwowy Fundusz Rehabilitacji Osób Niepełnosprawnych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C48E5404E2948FC8CA90B0892722419"/>
      </w:placeholder>
      <w:temporary/>
      <w:showingPlcHdr/>
    </w:sdtPr>
    <w:sdtEndPr/>
    <w:sdtContent>
      <w:p w:rsidR="005A2480" w:rsidRDefault="005A2480">
        <w:pPr>
          <w:pStyle w:val="Stopka"/>
        </w:pPr>
        <w:r>
          <w:t>[Wpisz tekst]</w:t>
        </w:r>
      </w:p>
    </w:sdtContent>
  </w:sdt>
  <w:p w:rsidR="007002B8" w:rsidRDefault="007002B8">
    <w:pPr>
      <w:pStyle w:val="Style8"/>
      <w:widowControl/>
      <w:spacing w:before="214"/>
      <w:ind w:left="806" w:right="6566"/>
      <w:rPr>
        <w:rStyle w:val="FontStyle3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7002B8">
    <w:pPr>
      <w:pStyle w:val="Style8"/>
      <w:widowControl/>
      <w:spacing w:line="240" w:lineRule="exact"/>
      <w:ind w:left="-2261" w:right="4910"/>
      <w:rPr>
        <w:sz w:val="20"/>
        <w:szCs w:val="20"/>
      </w:rPr>
    </w:pPr>
  </w:p>
  <w:p w:rsidR="007002B8" w:rsidRDefault="00CE0D35">
    <w:pPr>
      <w:pStyle w:val="Style8"/>
      <w:widowControl/>
      <w:spacing w:before="214"/>
      <w:ind w:left="-2261" w:right="4910"/>
      <w:rPr>
        <w:rStyle w:val="FontStyle38"/>
      </w:rPr>
    </w:pPr>
    <w:r>
      <w:rPr>
        <w:rStyle w:val="FontStyle38"/>
      </w:rPr>
      <w:t xml:space="preserve">Państwowy </w:t>
    </w:r>
    <w:r w:rsidR="00823412">
      <w:rPr>
        <w:noProof/>
      </w:rPr>
      <w:drawing>
        <wp:anchor distT="0" distB="0" distL="114300" distR="114300" simplePos="0" relativeHeight="251660288" behindDoc="0" locked="0" layoutInCell="1" allowOverlap="1" wp14:anchorId="5A917C59" wp14:editId="1A5C58F2">
          <wp:simplePos x="0" y="0"/>
          <wp:positionH relativeFrom="column">
            <wp:posOffset>1696085</wp:posOffset>
          </wp:positionH>
          <wp:positionV relativeFrom="paragraph">
            <wp:posOffset>-14605</wp:posOffset>
          </wp:positionV>
          <wp:extent cx="2415540" cy="628015"/>
          <wp:effectExtent l="0" t="0" r="3810" b="635"/>
          <wp:wrapNone/>
          <wp:docPr id="5" name="Obraz 5" descr="Zarządzanie ryzykiem finansowym na UEP | Poznań University of Economics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ządzanie ryzykiem finansowym na UEP | Poznań University of Economics and  Busin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5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D3" w:rsidRDefault="005C22D3">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55" w:rsidRDefault="00D96655" w:rsidP="005C22D3">
      <w:r>
        <w:separator/>
      </w:r>
    </w:p>
  </w:footnote>
  <w:footnote w:type="continuationSeparator" w:id="0">
    <w:p w:rsidR="00D96655" w:rsidRDefault="00D96655" w:rsidP="005C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24F"/>
    <w:multiLevelType w:val="hybridMultilevel"/>
    <w:tmpl w:val="4162A042"/>
    <w:lvl w:ilvl="0" w:tplc="A03CC26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
    <w:nsid w:val="15936459"/>
    <w:multiLevelType w:val="multilevel"/>
    <w:tmpl w:val="F74A9336"/>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1980"/>
        </w:tabs>
        <w:ind w:left="1980" w:hanging="360"/>
      </w:pPr>
      <w:rPr>
        <w:color w:val="000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5E2284C"/>
    <w:multiLevelType w:val="hybridMultilevel"/>
    <w:tmpl w:val="F7B69372"/>
    <w:lvl w:ilvl="0" w:tplc="EF088EB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
    <w:nsid w:val="1A7E150C"/>
    <w:multiLevelType w:val="hybridMultilevel"/>
    <w:tmpl w:val="67EE91AE"/>
    <w:lvl w:ilvl="0" w:tplc="0415000F">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4">
    <w:nsid w:val="2021533C"/>
    <w:multiLevelType w:val="singleLevel"/>
    <w:tmpl w:val="C3788010"/>
    <w:lvl w:ilvl="0">
      <w:start w:val="2"/>
      <w:numFmt w:val="decimal"/>
      <w:lvlText w:val="%1."/>
      <w:legacy w:legacy="1" w:legacySpace="0" w:legacyIndent="353"/>
      <w:lvlJc w:val="left"/>
      <w:rPr>
        <w:rFonts w:ascii="Calibri" w:hAnsi="Calibri" w:hint="default"/>
      </w:rPr>
    </w:lvl>
  </w:abstractNum>
  <w:abstractNum w:abstractNumId="5">
    <w:nsid w:val="29670BD5"/>
    <w:multiLevelType w:val="hybridMultilevel"/>
    <w:tmpl w:val="CAEA1EFC"/>
    <w:lvl w:ilvl="0" w:tplc="D73468DA">
      <w:start w:val="1"/>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6263DC"/>
    <w:multiLevelType w:val="singleLevel"/>
    <w:tmpl w:val="6BE0FC38"/>
    <w:lvl w:ilvl="0">
      <w:start w:val="6"/>
      <w:numFmt w:val="decimal"/>
      <w:lvlText w:val="%1."/>
      <w:legacy w:legacy="1" w:legacySpace="0" w:legacyIndent="353"/>
      <w:lvlJc w:val="left"/>
      <w:rPr>
        <w:rFonts w:ascii="Calibri" w:hAnsi="Calibri" w:hint="default"/>
      </w:rPr>
    </w:lvl>
  </w:abstractNum>
  <w:abstractNum w:abstractNumId="7">
    <w:nsid w:val="348E6E06"/>
    <w:multiLevelType w:val="singleLevel"/>
    <w:tmpl w:val="3568378C"/>
    <w:lvl w:ilvl="0">
      <w:start w:val="1"/>
      <w:numFmt w:val="decimal"/>
      <w:lvlText w:val="%1."/>
      <w:legacy w:legacy="1" w:legacySpace="0" w:legacyIndent="353"/>
      <w:lvlJc w:val="left"/>
      <w:rPr>
        <w:rFonts w:ascii="Calibri" w:hAnsi="Calibri" w:hint="default"/>
      </w:rPr>
    </w:lvl>
  </w:abstractNum>
  <w:abstractNum w:abstractNumId="8">
    <w:nsid w:val="3AAC0C63"/>
    <w:multiLevelType w:val="hybridMultilevel"/>
    <w:tmpl w:val="DB780C26"/>
    <w:lvl w:ilvl="0" w:tplc="D73468DA">
      <w:start w:val="1"/>
      <w:numFmt w:val="decimal"/>
      <w:lvlText w:val="%1."/>
      <w:lvlJc w:val="left"/>
      <w:pPr>
        <w:ind w:left="1440"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9">
    <w:nsid w:val="47001BC9"/>
    <w:multiLevelType w:val="singleLevel"/>
    <w:tmpl w:val="24841E2C"/>
    <w:lvl w:ilvl="0">
      <w:start w:val="1"/>
      <w:numFmt w:val="decimal"/>
      <w:lvlText w:val="%1."/>
      <w:legacy w:legacy="1" w:legacySpace="0" w:legacyIndent="346"/>
      <w:lvlJc w:val="left"/>
      <w:rPr>
        <w:rFonts w:ascii="Calibri" w:hAnsi="Calibri" w:hint="default"/>
      </w:rPr>
    </w:lvl>
  </w:abstractNum>
  <w:abstractNum w:abstractNumId="10">
    <w:nsid w:val="4B611829"/>
    <w:multiLevelType w:val="hybridMultilevel"/>
    <w:tmpl w:val="F7B69372"/>
    <w:lvl w:ilvl="0" w:tplc="EF088EB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
    <w:nsid w:val="4D0B694A"/>
    <w:multiLevelType w:val="hybridMultilevel"/>
    <w:tmpl w:val="18108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C3E27"/>
    <w:multiLevelType w:val="singleLevel"/>
    <w:tmpl w:val="431CDAAC"/>
    <w:lvl w:ilvl="0">
      <w:start w:val="1"/>
      <w:numFmt w:val="lowerLetter"/>
      <w:lvlText w:val="%1)"/>
      <w:legacy w:legacy="1" w:legacySpace="0" w:legacyIndent="353"/>
      <w:lvlJc w:val="left"/>
      <w:rPr>
        <w:rFonts w:ascii="Calibri" w:hAnsi="Calibri" w:hint="default"/>
      </w:rPr>
    </w:lvl>
  </w:abstractNum>
  <w:abstractNum w:abstractNumId="13">
    <w:nsid w:val="60BA790D"/>
    <w:multiLevelType w:val="singleLevel"/>
    <w:tmpl w:val="3568378C"/>
    <w:lvl w:ilvl="0">
      <w:start w:val="1"/>
      <w:numFmt w:val="decimal"/>
      <w:lvlText w:val="%1."/>
      <w:legacy w:legacy="1" w:legacySpace="0" w:legacyIndent="353"/>
      <w:lvlJc w:val="left"/>
      <w:rPr>
        <w:rFonts w:ascii="Calibri" w:hAnsi="Calibri" w:hint="default"/>
      </w:rPr>
    </w:lvl>
  </w:abstractNum>
  <w:abstractNum w:abstractNumId="14">
    <w:nsid w:val="675E5074"/>
    <w:multiLevelType w:val="singleLevel"/>
    <w:tmpl w:val="2B0816F8"/>
    <w:lvl w:ilvl="0">
      <w:start w:val="1"/>
      <w:numFmt w:val="decimal"/>
      <w:lvlText w:val="%1."/>
      <w:lvlJc w:val="left"/>
      <w:pPr>
        <w:ind w:left="720" w:hanging="360"/>
      </w:pPr>
      <w:rPr>
        <w:rFonts w:ascii="Tahoma" w:hAnsi="Tahoma" w:cs="Tahoma" w:hint="default"/>
      </w:rPr>
    </w:lvl>
  </w:abstractNum>
  <w:abstractNum w:abstractNumId="15">
    <w:nsid w:val="6A883E2E"/>
    <w:multiLevelType w:val="hybridMultilevel"/>
    <w:tmpl w:val="69204AD4"/>
    <w:lvl w:ilvl="0" w:tplc="D73468DA">
      <w:start w:val="1"/>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2"/>
  </w:num>
  <w:num w:numId="5">
    <w:abstractNumId w:val="9"/>
  </w:num>
  <w:num w:numId="6">
    <w:abstractNumId w:val="13"/>
  </w:num>
  <w:num w:numId="7">
    <w:abstractNumId w:val="11"/>
  </w:num>
  <w:num w:numId="8">
    <w:abstractNumId w:val="3"/>
  </w:num>
  <w:num w:numId="9">
    <w:abstractNumId w:val="14"/>
  </w:num>
  <w:num w:numId="10">
    <w:abstractNumId w:val="0"/>
  </w:num>
  <w:num w:numId="11">
    <w:abstractNumId w:val="1"/>
  </w:num>
  <w:num w:numId="12">
    <w:abstractNumId w:val="10"/>
  </w:num>
  <w:num w:numId="13">
    <w:abstractNumId w:val="2"/>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D3"/>
    <w:rsid w:val="00020C71"/>
    <w:rsid w:val="001654DC"/>
    <w:rsid w:val="001F060B"/>
    <w:rsid w:val="002721AD"/>
    <w:rsid w:val="003315CD"/>
    <w:rsid w:val="003F07E8"/>
    <w:rsid w:val="0040431A"/>
    <w:rsid w:val="00447A7E"/>
    <w:rsid w:val="0052063D"/>
    <w:rsid w:val="005A2480"/>
    <w:rsid w:val="005C22D3"/>
    <w:rsid w:val="006170C6"/>
    <w:rsid w:val="0069741B"/>
    <w:rsid w:val="006A4A3B"/>
    <w:rsid w:val="007002B8"/>
    <w:rsid w:val="00823412"/>
    <w:rsid w:val="009D1CBD"/>
    <w:rsid w:val="009F47BF"/>
    <w:rsid w:val="00A04E27"/>
    <w:rsid w:val="00AB3419"/>
    <w:rsid w:val="00B43395"/>
    <w:rsid w:val="00CE0D35"/>
    <w:rsid w:val="00D96655"/>
    <w:rsid w:val="00F07076"/>
    <w:rsid w:val="00FD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D3"/>
    <w:pPr>
      <w:widowControl w:val="0"/>
      <w:autoSpaceDE w:val="0"/>
      <w:autoSpaceDN w:val="0"/>
      <w:adjustRightInd w:val="0"/>
      <w:spacing w:after="0" w:line="240" w:lineRule="auto"/>
    </w:pPr>
    <w:rPr>
      <w:rFonts w:ascii="Calibri" w:eastAsiaTheme="minorEastAsia" w:hAnsi="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C22D3"/>
    <w:pPr>
      <w:spacing w:line="187" w:lineRule="exact"/>
    </w:pPr>
  </w:style>
  <w:style w:type="paragraph" w:customStyle="1" w:styleId="Style10">
    <w:name w:val="Style10"/>
    <w:basedOn w:val="Normalny"/>
    <w:uiPriority w:val="99"/>
    <w:rsid w:val="005C22D3"/>
  </w:style>
  <w:style w:type="paragraph" w:customStyle="1" w:styleId="Style13">
    <w:name w:val="Style13"/>
    <w:basedOn w:val="Normalny"/>
    <w:uiPriority w:val="99"/>
    <w:rsid w:val="005C22D3"/>
    <w:pPr>
      <w:spacing w:line="295" w:lineRule="exact"/>
      <w:jc w:val="both"/>
    </w:pPr>
  </w:style>
  <w:style w:type="paragraph" w:customStyle="1" w:styleId="Style14">
    <w:name w:val="Style14"/>
    <w:basedOn w:val="Normalny"/>
    <w:uiPriority w:val="99"/>
    <w:rsid w:val="005C22D3"/>
    <w:pPr>
      <w:jc w:val="both"/>
    </w:pPr>
  </w:style>
  <w:style w:type="paragraph" w:customStyle="1" w:styleId="Style15">
    <w:name w:val="Style15"/>
    <w:basedOn w:val="Normalny"/>
    <w:uiPriority w:val="99"/>
    <w:rsid w:val="005C22D3"/>
    <w:pPr>
      <w:spacing w:line="302" w:lineRule="exact"/>
      <w:ind w:hanging="353"/>
    </w:pPr>
  </w:style>
  <w:style w:type="paragraph" w:customStyle="1" w:styleId="Style16">
    <w:name w:val="Style16"/>
    <w:basedOn w:val="Normalny"/>
    <w:uiPriority w:val="99"/>
    <w:rsid w:val="005C22D3"/>
    <w:pPr>
      <w:spacing w:line="295" w:lineRule="exact"/>
      <w:jc w:val="right"/>
    </w:pPr>
  </w:style>
  <w:style w:type="character" w:customStyle="1" w:styleId="FontStyle26">
    <w:name w:val="Font Style26"/>
    <w:basedOn w:val="Domylnaczcionkaakapitu"/>
    <w:uiPriority w:val="99"/>
    <w:rsid w:val="005C22D3"/>
    <w:rPr>
      <w:rFonts w:ascii="Calibri" w:hAnsi="Calibri" w:cs="Calibri"/>
      <w:sz w:val="22"/>
      <w:szCs w:val="22"/>
    </w:rPr>
  </w:style>
  <w:style w:type="character" w:customStyle="1" w:styleId="FontStyle33">
    <w:name w:val="Font Style33"/>
    <w:basedOn w:val="Domylnaczcionkaakapitu"/>
    <w:uiPriority w:val="99"/>
    <w:rsid w:val="005C22D3"/>
    <w:rPr>
      <w:rFonts w:ascii="Times New Roman" w:hAnsi="Times New Roman" w:cs="Times New Roman"/>
      <w:b/>
      <w:bCs/>
      <w:sz w:val="20"/>
      <w:szCs w:val="20"/>
    </w:rPr>
  </w:style>
  <w:style w:type="character" w:customStyle="1" w:styleId="FontStyle38">
    <w:name w:val="Font Style38"/>
    <w:basedOn w:val="Domylnaczcionkaakapitu"/>
    <w:uiPriority w:val="99"/>
    <w:rsid w:val="005C22D3"/>
    <w:rPr>
      <w:rFonts w:ascii="Calibri" w:hAnsi="Calibri" w:cs="Calibri"/>
      <w:sz w:val="16"/>
      <w:szCs w:val="16"/>
    </w:rPr>
  </w:style>
  <w:style w:type="paragraph" w:customStyle="1" w:styleId="Style23">
    <w:name w:val="Style23"/>
    <w:basedOn w:val="Normalny"/>
    <w:uiPriority w:val="99"/>
    <w:rsid w:val="005C22D3"/>
    <w:pPr>
      <w:spacing w:line="295" w:lineRule="exact"/>
      <w:ind w:hanging="353"/>
      <w:jc w:val="both"/>
    </w:pPr>
  </w:style>
  <w:style w:type="paragraph" w:styleId="Nagwek">
    <w:name w:val="header"/>
    <w:basedOn w:val="Normalny"/>
    <w:link w:val="NagwekZnak"/>
    <w:uiPriority w:val="99"/>
    <w:unhideWhenUsed/>
    <w:rsid w:val="005C22D3"/>
    <w:pPr>
      <w:tabs>
        <w:tab w:val="center" w:pos="4536"/>
        <w:tab w:val="right" w:pos="9072"/>
      </w:tabs>
    </w:pPr>
  </w:style>
  <w:style w:type="character" w:customStyle="1" w:styleId="NagwekZnak">
    <w:name w:val="Nagłówek Znak"/>
    <w:basedOn w:val="Domylnaczcionkaakapitu"/>
    <w:link w:val="Nagwek"/>
    <w:uiPriority w:val="99"/>
    <w:rsid w:val="005C22D3"/>
    <w:rPr>
      <w:rFonts w:ascii="Calibri" w:eastAsiaTheme="minorEastAsia" w:hAnsi="Calibri"/>
      <w:sz w:val="24"/>
      <w:szCs w:val="24"/>
      <w:lang w:eastAsia="pl-PL"/>
    </w:rPr>
  </w:style>
  <w:style w:type="paragraph" w:styleId="Stopka">
    <w:name w:val="footer"/>
    <w:basedOn w:val="Normalny"/>
    <w:link w:val="StopkaZnak"/>
    <w:uiPriority w:val="99"/>
    <w:unhideWhenUsed/>
    <w:rsid w:val="005C22D3"/>
    <w:pPr>
      <w:tabs>
        <w:tab w:val="center" w:pos="4536"/>
        <w:tab w:val="right" w:pos="9072"/>
      </w:tabs>
    </w:pPr>
  </w:style>
  <w:style w:type="character" w:customStyle="1" w:styleId="StopkaZnak">
    <w:name w:val="Stopka Znak"/>
    <w:basedOn w:val="Domylnaczcionkaakapitu"/>
    <w:link w:val="Stopka"/>
    <w:uiPriority w:val="99"/>
    <w:rsid w:val="005C22D3"/>
    <w:rPr>
      <w:rFonts w:ascii="Calibri" w:eastAsiaTheme="minorEastAsia" w:hAnsi="Calibri"/>
      <w:sz w:val="24"/>
      <w:szCs w:val="24"/>
      <w:lang w:eastAsia="pl-PL"/>
    </w:rPr>
  </w:style>
  <w:style w:type="paragraph" w:customStyle="1" w:styleId="Style5">
    <w:name w:val="Style5"/>
    <w:basedOn w:val="Normalny"/>
    <w:uiPriority w:val="99"/>
    <w:rsid w:val="005C22D3"/>
  </w:style>
  <w:style w:type="paragraph" w:customStyle="1" w:styleId="Style11">
    <w:name w:val="Style11"/>
    <w:basedOn w:val="Normalny"/>
    <w:uiPriority w:val="99"/>
    <w:rsid w:val="00FD3469"/>
    <w:pPr>
      <w:spacing w:line="239" w:lineRule="exact"/>
      <w:ind w:hanging="274"/>
      <w:jc w:val="both"/>
    </w:pPr>
    <w:rPr>
      <w:rFonts w:ascii="Franklin Gothic Demi Cond" w:hAnsi="Franklin Gothic Demi Cond"/>
    </w:rPr>
  </w:style>
  <w:style w:type="character" w:customStyle="1" w:styleId="FontStyle16">
    <w:name w:val="Font Style16"/>
    <w:basedOn w:val="Domylnaczcionkaakapitu"/>
    <w:uiPriority w:val="99"/>
    <w:rsid w:val="00F07076"/>
    <w:rPr>
      <w:rFonts w:ascii="Times New Roman" w:hAnsi="Times New Roman" w:cs="Times New Roman"/>
      <w:sz w:val="22"/>
      <w:szCs w:val="22"/>
    </w:rPr>
  </w:style>
  <w:style w:type="character" w:customStyle="1" w:styleId="czeinternetowe">
    <w:name w:val="Łącze internetowe"/>
    <w:basedOn w:val="Domylnaczcionkaakapitu"/>
    <w:uiPriority w:val="99"/>
    <w:rsid w:val="00F07076"/>
    <w:rPr>
      <w:color w:val="0000FF"/>
      <w:u w:val="single"/>
    </w:rPr>
  </w:style>
  <w:style w:type="paragraph" w:styleId="Akapitzlist">
    <w:name w:val="List Paragraph"/>
    <w:basedOn w:val="Normalny"/>
    <w:uiPriority w:val="34"/>
    <w:qFormat/>
    <w:rsid w:val="003F07E8"/>
    <w:pPr>
      <w:ind w:left="720"/>
      <w:contextualSpacing/>
    </w:pPr>
  </w:style>
  <w:style w:type="paragraph" w:styleId="Tekstdymka">
    <w:name w:val="Balloon Text"/>
    <w:basedOn w:val="Normalny"/>
    <w:link w:val="TekstdymkaZnak"/>
    <w:uiPriority w:val="99"/>
    <w:semiHidden/>
    <w:unhideWhenUsed/>
    <w:rsid w:val="005A2480"/>
    <w:rPr>
      <w:rFonts w:ascii="Tahoma" w:hAnsi="Tahoma" w:cs="Tahoma"/>
      <w:sz w:val="16"/>
      <w:szCs w:val="16"/>
    </w:rPr>
  </w:style>
  <w:style w:type="character" w:customStyle="1" w:styleId="TekstdymkaZnak">
    <w:name w:val="Tekst dymka Znak"/>
    <w:basedOn w:val="Domylnaczcionkaakapitu"/>
    <w:link w:val="Tekstdymka"/>
    <w:uiPriority w:val="99"/>
    <w:semiHidden/>
    <w:rsid w:val="005A2480"/>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D3"/>
    <w:pPr>
      <w:widowControl w:val="0"/>
      <w:autoSpaceDE w:val="0"/>
      <w:autoSpaceDN w:val="0"/>
      <w:adjustRightInd w:val="0"/>
      <w:spacing w:after="0" w:line="240" w:lineRule="auto"/>
    </w:pPr>
    <w:rPr>
      <w:rFonts w:ascii="Calibri" w:eastAsiaTheme="minorEastAsia" w:hAnsi="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C22D3"/>
    <w:pPr>
      <w:spacing w:line="187" w:lineRule="exact"/>
    </w:pPr>
  </w:style>
  <w:style w:type="paragraph" w:customStyle="1" w:styleId="Style10">
    <w:name w:val="Style10"/>
    <w:basedOn w:val="Normalny"/>
    <w:uiPriority w:val="99"/>
    <w:rsid w:val="005C22D3"/>
  </w:style>
  <w:style w:type="paragraph" w:customStyle="1" w:styleId="Style13">
    <w:name w:val="Style13"/>
    <w:basedOn w:val="Normalny"/>
    <w:uiPriority w:val="99"/>
    <w:rsid w:val="005C22D3"/>
    <w:pPr>
      <w:spacing w:line="295" w:lineRule="exact"/>
      <w:jc w:val="both"/>
    </w:pPr>
  </w:style>
  <w:style w:type="paragraph" w:customStyle="1" w:styleId="Style14">
    <w:name w:val="Style14"/>
    <w:basedOn w:val="Normalny"/>
    <w:uiPriority w:val="99"/>
    <w:rsid w:val="005C22D3"/>
    <w:pPr>
      <w:jc w:val="both"/>
    </w:pPr>
  </w:style>
  <w:style w:type="paragraph" w:customStyle="1" w:styleId="Style15">
    <w:name w:val="Style15"/>
    <w:basedOn w:val="Normalny"/>
    <w:uiPriority w:val="99"/>
    <w:rsid w:val="005C22D3"/>
    <w:pPr>
      <w:spacing w:line="302" w:lineRule="exact"/>
      <w:ind w:hanging="353"/>
    </w:pPr>
  </w:style>
  <w:style w:type="paragraph" w:customStyle="1" w:styleId="Style16">
    <w:name w:val="Style16"/>
    <w:basedOn w:val="Normalny"/>
    <w:uiPriority w:val="99"/>
    <w:rsid w:val="005C22D3"/>
    <w:pPr>
      <w:spacing w:line="295" w:lineRule="exact"/>
      <w:jc w:val="right"/>
    </w:pPr>
  </w:style>
  <w:style w:type="character" w:customStyle="1" w:styleId="FontStyle26">
    <w:name w:val="Font Style26"/>
    <w:basedOn w:val="Domylnaczcionkaakapitu"/>
    <w:uiPriority w:val="99"/>
    <w:rsid w:val="005C22D3"/>
    <w:rPr>
      <w:rFonts w:ascii="Calibri" w:hAnsi="Calibri" w:cs="Calibri"/>
      <w:sz w:val="22"/>
      <w:szCs w:val="22"/>
    </w:rPr>
  </w:style>
  <w:style w:type="character" w:customStyle="1" w:styleId="FontStyle33">
    <w:name w:val="Font Style33"/>
    <w:basedOn w:val="Domylnaczcionkaakapitu"/>
    <w:uiPriority w:val="99"/>
    <w:rsid w:val="005C22D3"/>
    <w:rPr>
      <w:rFonts w:ascii="Times New Roman" w:hAnsi="Times New Roman" w:cs="Times New Roman"/>
      <w:b/>
      <w:bCs/>
      <w:sz w:val="20"/>
      <w:szCs w:val="20"/>
    </w:rPr>
  </w:style>
  <w:style w:type="character" w:customStyle="1" w:styleId="FontStyle38">
    <w:name w:val="Font Style38"/>
    <w:basedOn w:val="Domylnaczcionkaakapitu"/>
    <w:uiPriority w:val="99"/>
    <w:rsid w:val="005C22D3"/>
    <w:rPr>
      <w:rFonts w:ascii="Calibri" w:hAnsi="Calibri" w:cs="Calibri"/>
      <w:sz w:val="16"/>
      <w:szCs w:val="16"/>
    </w:rPr>
  </w:style>
  <w:style w:type="paragraph" w:customStyle="1" w:styleId="Style23">
    <w:name w:val="Style23"/>
    <w:basedOn w:val="Normalny"/>
    <w:uiPriority w:val="99"/>
    <w:rsid w:val="005C22D3"/>
    <w:pPr>
      <w:spacing w:line="295" w:lineRule="exact"/>
      <w:ind w:hanging="353"/>
      <w:jc w:val="both"/>
    </w:pPr>
  </w:style>
  <w:style w:type="paragraph" w:styleId="Nagwek">
    <w:name w:val="header"/>
    <w:basedOn w:val="Normalny"/>
    <w:link w:val="NagwekZnak"/>
    <w:uiPriority w:val="99"/>
    <w:unhideWhenUsed/>
    <w:rsid w:val="005C22D3"/>
    <w:pPr>
      <w:tabs>
        <w:tab w:val="center" w:pos="4536"/>
        <w:tab w:val="right" w:pos="9072"/>
      </w:tabs>
    </w:pPr>
  </w:style>
  <w:style w:type="character" w:customStyle="1" w:styleId="NagwekZnak">
    <w:name w:val="Nagłówek Znak"/>
    <w:basedOn w:val="Domylnaczcionkaakapitu"/>
    <w:link w:val="Nagwek"/>
    <w:uiPriority w:val="99"/>
    <w:rsid w:val="005C22D3"/>
    <w:rPr>
      <w:rFonts w:ascii="Calibri" w:eastAsiaTheme="minorEastAsia" w:hAnsi="Calibri"/>
      <w:sz w:val="24"/>
      <w:szCs w:val="24"/>
      <w:lang w:eastAsia="pl-PL"/>
    </w:rPr>
  </w:style>
  <w:style w:type="paragraph" w:styleId="Stopka">
    <w:name w:val="footer"/>
    <w:basedOn w:val="Normalny"/>
    <w:link w:val="StopkaZnak"/>
    <w:uiPriority w:val="99"/>
    <w:unhideWhenUsed/>
    <w:rsid w:val="005C22D3"/>
    <w:pPr>
      <w:tabs>
        <w:tab w:val="center" w:pos="4536"/>
        <w:tab w:val="right" w:pos="9072"/>
      </w:tabs>
    </w:pPr>
  </w:style>
  <w:style w:type="character" w:customStyle="1" w:styleId="StopkaZnak">
    <w:name w:val="Stopka Znak"/>
    <w:basedOn w:val="Domylnaczcionkaakapitu"/>
    <w:link w:val="Stopka"/>
    <w:uiPriority w:val="99"/>
    <w:rsid w:val="005C22D3"/>
    <w:rPr>
      <w:rFonts w:ascii="Calibri" w:eastAsiaTheme="minorEastAsia" w:hAnsi="Calibri"/>
      <w:sz w:val="24"/>
      <w:szCs w:val="24"/>
      <w:lang w:eastAsia="pl-PL"/>
    </w:rPr>
  </w:style>
  <w:style w:type="paragraph" w:customStyle="1" w:styleId="Style5">
    <w:name w:val="Style5"/>
    <w:basedOn w:val="Normalny"/>
    <w:uiPriority w:val="99"/>
    <w:rsid w:val="005C22D3"/>
  </w:style>
  <w:style w:type="paragraph" w:customStyle="1" w:styleId="Style11">
    <w:name w:val="Style11"/>
    <w:basedOn w:val="Normalny"/>
    <w:uiPriority w:val="99"/>
    <w:rsid w:val="00FD3469"/>
    <w:pPr>
      <w:spacing w:line="239" w:lineRule="exact"/>
      <w:ind w:hanging="274"/>
      <w:jc w:val="both"/>
    </w:pPr>
    <w:rPr>
      <w:rFonts w:ascii="Franklin Gothic Demi Cond" w:hAnsi="Franklin Gothic Demi Cond"/>
    </w:rPr>
  </w:style>
  <w:style w:type="character" w:customStyle="1" w:styleId="FontStyle16">
    <w:name w:val="Font Style16"/>
    <w:basedOn w:val="Domylnaczcionkaakapitu"/>
    <w:uiPriority w:val="99"/>
    <w:rsid w:val="00F07076"/>
    <w:rPr>
      <w:rFonts w:ascii="Times New Roman" w:hAnsi="Times New Roman" w:cs="Times New Roman"/>
      <w:sz w:val="22"/>
      <w:szCs w:val="22"/>
    </w:rPr>
  </w:style>
  <w:style w:type="character" w:customStyle="1" w:styleId="czeinternetowe">
    <w:name w:val="Łącze internetowe"/>
    <w:basedOn w:val="Domylnaczcionkaakapitu"/>
    <w:uiPriority w:val="99"/>
    <w:rsid w:val="00F07076"/>
    <w:rPr>
      <w:color w:val="0000FF"/>
      <w:u w:val="single"/>
    </w:rPr>
  </w:style>
  <w:style w:type="paragraph" w:styleId="Akapitzlist">
    <w:name w:val="List Paragraph"/>
    <w:basedOn w:val="Normalny"/>
    <w:uiPriority w:val="34"/>
    <w:qFormat/>
    <w:rsid w:val="003F07E8"/>
    <w:pPr>
      <w:ind w:left="720"/>
      <w:contextualSpacing/>
    </w:pPr>
  </w:style>
  <w:style w:type="paragraph" w:styleId="Tekstdymka">
    <w:name w:val="Balloon Text"/>
    <w:basedOn w:val="Normalny"/>
    <w:link w:val="TekstdymkaZnak"/>
    <w:uiPriority w:val="99"/>
    <w:semiHidden/>
    <w:unhideWhenUsed/>
    <w:rsid w:val="005A2480"/>
    <w:rPr>
      <w:rFonts w:ascii="Tahoma" w:hAnsi="Tahoma" w:cs="Tahoma"/>
      <w:sz w:val="16"/>
      <w:szCs w:val="16"/>
    </w:rPr>
  </w:style>
  <w:style w:type="character" w:customStyle="1" w:styleId="TekstdymkaZnak">
    <w:name w:val="Tekst dymka Znak"/>
    <w:basedOn w:val="Domylnaczcionkaakapitu"/>
    <w:link w:val="Tekstdymka"/>
    <w:uiPriority w:val="99"/>
    <w:semiHidden/>
    <w:rsid w:val="005A2480"/>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eojvgm4tgltwmvzc4mjygay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48E5404E2948FC8CA90B0892722419"/>
        <w:category>
          <w:name w:val="Ogólne"/>
          <w:gallery w:val="placeholder"/>
        </w:category>
        <w:types>
          <w:type w:val="bbPlcHdr"/>
        </w:types>
        <w:behaviors>
          <w:behavior w:val="content"/>
        </w:behaviors>
        <w:guid w:val="{4A0D738C-5C2E-40B2-BCBC-A2CAF753DF55}"/>
      </w:docPartPr>
      <w:docPartBody>
        <w:p w:rsidR="0029776E" w:rsidRDefault="009365FF" w:rsidP="009365FF">
          <w:pPr>
            <w:pStyle w:val="8C48E5404E2948FC8CA90B0892722419"/>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FF"/>
    <w:rsid w:val="0029776E"/>
    <w:rsid w:val="00761D78"/>
    <w:rsid w:val="009365FF"/>
    <w:rsid w:val="00CD4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C48E5404E2948FC8CA90B0892722419">
    <w:name w:val="8C48E5404E2948FC8CA90B0892722419"/>
    <w:rsid w:val="00936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C48E5404E2948FC8CA90B0892722419">
    <w:name w:val="8C48E5404E2948FC8CA90B0892722419"/>
    <w:rsid w:val="00936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116A-3BA2-4B47-BB12-2439938A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1214</Words>
  <Characters>7284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Wójcik</dc:creator>
  <cp:lastModifiedBy>Adela Wójcik</cp:lastModifiedBy>
  <cp:revision>11</cp:revision>
  <cp:lastPrinted>2021-09-08T06:45:00Z</cp:lastPrinted>
  <dcterms:created xsi:type="dcterms:W3CDTF">2021-09-07T12:27:00Z</dcterms:created>
  <dcterms:modified xsi:type="dcterms:W3CDTF">2021-09-20T10:47:00Z</dcterms:modified>
</cp:coreProperties>
</file>