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3B" w:rsidRDefault="00BC033B">
      <w:pPr>
        <w:pStyle w:val="Style1"/>
        <w:widowControl/>
        <w:spacing w:before="67"/>
        <w:ind w:left="624"/>
        <w:jc w:val="both"/>
        <w:rPr>
          <w:rStyle w:val="FontStyle16"/>
        </w:rPr>
      </w:pPr>
      <w:r>
        <w:rPr>
          <w:rStyle w:val="FontStyle16"/>
        </w:rPr>
        <w:t>Kwartalna informacja o wykonaniu budżetu Gminy Nowe Miasteczko</w:t>
      </w:r>
    </w:p>
    <w:p w:rsidR="00BC033B" w:rsidRDefault="00B51955">
      <w:pPr>
        <w:pStyle w:val="Style2"/>
        <w:widowControl/>
        <w:spacing w:before="14"/>
        <w:ind w:left="571"/>
        <w:jc w:val="center"/>
        <w:rPr>
          <w:rStyle w:val="FontStyle16"/>
        </w:rPr>
      </w:pPr>
      <w:r>
        <w:rPr>
          <w:rStyle w:val="FontStyle16"/>
        </w:rPr>
        <w:t>za okres do 30.06</w:t>
      </w:r>
      <w:r w:rsidR="00CF0ACD">
        <w:rPr>
          <w:rStyle w:val="FontStyle16"/>
        </w:rPr>
        <w:t>.2019</w:t>
      </w:r>
      <w:r w:rsidR="00BC033B">
        <w:rPr>
          <w:rStyle w:val="FontStyle16"/>
        </w:rPr>
        <w:t xml:space="preserve"> r.</w:t>
      </w:r>
    </w:p>
    <w:p w:rsidR="00BC033B" w:rsidRDefault="00BC033B">
      <w:pPr>
        <w:pStyle w:val="Style2"/>
        <w:widowControl/>
        <w:spacing w:before="14"/>
        <w:ind w:left="571"/>
        <w:jc w:val="center"/>
        <w:rPr>
          <w:rStyle w:val="FontStyle16"/>
        </w:rPr>
      </w:pPr>
    </w:p>
    <w:p w:rsidR="00BC033B" w:rsidRDefault="00BC033B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682"/>
        <w:gridCol w:w="1790"/>
        <w:gridCol w:w="1536"/>
        <w:gridCol w:w="1334"/>
      </w:tblGrid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rPr>
                <w:rStyle w:val="FontStyle22"/>
              </w:rPr>
            </w:pPr>
            <w:r w:rsidRPr="00982AF9">
              <w:rPr>
                <w:rStyle w:val="FontStyle22"/>
              </w:rPr>
              <w:t>Lp.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ind w:left="1430"/>
              <w:rPr>
                <w:rStyle w:val="FontStyle22"/>
              </w:rPr>
            </w:pPr>
            <w:r w:rsidRPr="00982AF9">
              <w:rPr>
                <w:rStyle w:val="FontStyle22"/>
              </w:rPr>
              <w:t>Treść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ind w:left="557"/>
              <w:rPr>
                <w:rStyle w:val="FontStyle22"/>
              </w:rPr>
            </w:pPr>
            <w:r w:rsidRPr="00982AF9">
              <w:rPr>
                <w:rStyle w:val="FontStyle22"/>
              </w:rPr>
              <w:t>Plan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rPr>
                <w:rStyle w:val="FontStyle22"/>
              </w:rPr>
            </w:pPr>
            <w:r w:rsidRPr="00982AF9">
              <w:rPr>
                <w:rStyle w:val="FontStyle22"/>
              </w:rPr>
              <w:t>Wykonanie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7"/>
              <w:widowControl/>
              <w:ind w:left="413"/>
              <w:rPr>
                <w:rStyle w:val="FontStyle23"/>
              </w:rPr>
            </w:pPr>
            <w:r w:rsidRPr="00982AF9">
              <w:rPr>
                <w:rStyle w:val="FontStyle23"/>
              </w:rPr>
              <w:t>%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ind w:left="1661"/>
              <w:rPr>
                <w:rStyle w:val="FontStyle17"/>
              </w:rPr>
            </w:pPr>
            <w:r w:rsidRPr="00982AF9">
              <w:rPr>
                <w:rStyle w:val="FontStyle17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ind w:left="715"/>
              <w:rPr>
                <w:rStyle w:val="FontStyle17"/>
              </w:rPr>
            </w:pPr>
            <w:r w:rsidRPr="00982AF9">
              <w:rPr>
                <w:rStyle w:val="FontStyle17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ind w:left="590"/>
              <w:rPr>
                <w:rStyle w:val="FontStyle18"/>
              </w:rPr>
            </w:pPr>
            <w:r w:rsidRPr="00982AF9">
              <w:rPr>
                <w:rStyle w:val="FontStyle18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2"/>
              <w:widowControl/>
            </w:pP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Dochody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27.830.732,92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15.380.822,66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>
            <w:pPr>
              <w:pStyle w:val="Style14"/>
              <w:widowControl/>
              <w:ind w:left="326"/>
              <w:rPr>
                <w:rStyle w:val="FontStyle17"/>
              </w:rPr>
            </w:pPr>
            <w:r>
              <w:rPr>
                <w:rStyle w:val="FontStyle17"/>
              </w:rPr>
              <w:t>55,3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Dochody bieżące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23.867.023,78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12.451.878,42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>
            <w:pPr>
              <w:pStyle w:val="Style11"/>
              <w:widowControl/>
              <w:spacing w:line="240" w:lineRule="auto"/>
              <w:ind w:left="331"/>
              <w:rPr>
                <w:rStyle w:val="FontStyle18"/>
              </w:rPr>
            </w:pPr>
            <w:r>
              <w:rPr>
                <w:rStyle w:val="FontStyle18"/>
              </w:rPr>
              <w:t>52,2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b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Dochody majątkowe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3.963.709,14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2.928.944,24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63448" w:rsidP="007B7C09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   </w:t>
            </w:r>
            <w:r w:rsidR="007B7C09">
              <w:rPr>
                <w:rStyle w:val="FontStyle18"/>
              </w:rPr>
              <w:t>73,9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Wydatki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852A22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30.656.566,62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B51955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13.194.873,94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>
            <w:pPr>
              <w:pStyle w:val="Style14"/>
              <w:widowControl/>
              <w:ind w:left="331"/>
              <w:rPr>
                <w:rStyle w:val="FontStyle17"/>
              </w:rPr>
            </w:pPr>
            <w:r>
              <w:rPr>
                <w:rStyle w:val="FontStyle17"/>
              </w:rPr>
              <w:t>43,0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Wydatki bieżące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852A22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23.268.047,63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11.208.333,38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>
            <w:pPr>
              <w:pStyle w:val="Style11"/>
              <w:widowControl/>
              <w:spacing w:line="240" w:lineRule="auto"/>
              <w:ind w:left="336"/>
              <w:rPr>
                <w:rStyle w:val="FontStyle18"/>
              </w:rPr>
            </w:pPr>
            <w:r>
              <w:rPr>
                <w:rStyle w:val="FontStyle18"/>
              </w:rPr>
              <w:t>48,2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b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Wydatki majątkowe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7.388.518,99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1.986.540,56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 w:rsidP="0076324D">
            <w:pPr>
              <w:pStyle w:val="Style11"/>
              <w:widowControl/>
              <w:spacing w:line="240" w:lineRule="auto"/>
              <w:ind w:left="331"/>
              <w:rPr>
                <w:rStyle w:val="FontStyle18"/>
              </w:rPr>
            </w:pPr>
            <w:r>
              <w:rPr>
                <w:rStyle w:val="FontStyle18"/>
              </w:rPr>
              <w:t>26,9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Wynik budżetu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CF0ACD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-2.825.833,70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2.185.948,72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4"/>
              <w:widowControl/>
              <w:ind w:left="470"/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Przychody ogółem z tego: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CE089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6.746.943,76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867.470,71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 w:rsidP="00CE089B">
            <w:pPr>
              <w:pStyle w:val="Style14"/>
              <w:widowControl/>
              <w:ind w:left="346"/>
              <w:rPr>
                <w:rStyle w:val="FontStyle17"/>
              </w:rPr>
            </w:pPr>
            <w:r>
              <w:rPr>
                <w:rStyle w:val="FontStyle17"/>
              </w:rPr>
              <w:t>12,9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Kredyty i pożyczki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6.605.727,97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35141D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bCs/>
              </w:rPr>
            </w:pPr>
            <w:r>
              <w:rPr>
                <w:rStyle w:val="FontStyle18"/>
                <w:bCs/>
              </w:rPr>
              <w:t>733.254,92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 w:rsidP="00CE089B">
            <w:pPr>
              <w:pStyle w:val="Style11"/>
              <w:widowControl/>
              <w:spacing w:line="240" w:lineRule="auto"/>
              <w:ind w:left="350"/>
              <w:rPr>
                <w:rStyle w:val="FontStyle18"/>
              </w:rPr>
            </w:pPr>
            <w:r>
              <w:rPr>
                <w:rStyle w:val="FontStyle18"/>
              </w:rPr>
              <w:t xml:space="preserve">   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26" w:lineRule="exact"/>
              <w:ind w:left="14" w:hanging="14"/>
              <w:rPr>
                <w:rStyle w:val="FontStyle18"/>
              </w:rPr>
            </w:pPr>
            <w:r w:rsidRPr="00982AF9">
              <w:rPr>
                <w:rStyle w:val="FontStyle18"/>
              </w:rPr>
              <w:t xml:space="preserve">Na   realizację   programów   i projektów realizowanych   </w:t>
            </w:r>
            <w:r w:rsidRPr="00982AF9">
              <w:rPr>
                <w:rStyle w:val="FontStyle17"/>
              </w:rPr>
              <w:t xml:space="preserve">z  </w:t>
            </w:r>
            <w:r w:rsidRPr="00982AF9">
              <w:rPr>
                <w:rStyle w:val="FontStyle18"/>
              </w:rPr>
              <w:t>udziałem   środków, o których mowa w art. 5 ust. 1 pkt 2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b/>
                <w:bCs/>
              </w:rPr>
            </w:pPr>
            <w:r w:rsidRPr="00CE089B">
              <w:rPr>
                <w:rStyle w:val="FontStyle18"/>
                <w:b/>
                <w:bCs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 w:rsidP="00CE089B">
            <w:pPr>
              <w:pStyle w:val="Style11"/>
              <w:widowControl/>
              <w:spacing w:line="240" w:lineRule="auto"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 xml:space="preserve">   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Spłaty pożyczek udzielonych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1D" w:rsidRPr="0035141D" w:rsidRDefault="0035141D" w:rsidP="0035141D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35141D">
              <w:rPr>
                <w:rStyle w:val="FontStyle19"/>
                <w:rFonts w:ascii="Times New Roman" w:hAnsi="Times New Roman" w:cs="Times New Roman"/>
                <w:b w:val="0"/>
              </w:rPr>
              <w:t>7.000,00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 w:rsidP="00CE089B">
            <w:pPr>
              <w:pStyle w:val="Style10"/>
              <w:widowControl/>
              <w:ind w:left="480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CE089B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Nadwyżka budżetu z lat ubiegłych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35141D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35141D">
              <w:rPr>
                <w:rStyle w:val="FontStyle19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 w:rsidP="00CE089B">
            <w:pPr>
              <w:pStyle w:val="Style10"/>
              <w:widowControl/>
              <w:ind w:left="485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Papiery wartościowe (obligacje)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35141D" w:rsidRDefault="00BC033B">
            <w:pPr>
              <w:pStyle w:val="Style3"/>
              <w:widowControl/>
              <w:jc w:val="right"/>
              <w:rPr>
                <w:rStyle w:val="FontStyle20"/>
              </w:rPr>
            </w:pPr>
            <w:r w:rsidRPr="0035141D">
              <w:rPr>
                <w:rStyle w:val="FontStyle20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 w:rsidP="00CE089B">
            <w:pPr>
              <w:pStyle w:val="Style10"/>
              <w:widowControl/>
              <w:ind w:left="485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Inne źródła (wolne środki)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35141D" w:rsidRDefault="00B51955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b w:val="0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</w:rPr>
              <w:t>134.215,79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35141D" w:rsidRDefault="0035141D" w:rsidP="000712DE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 w:rsidRPr="0035141D">
              <w:rPr>
                <w:rStyle w:val="FontStyle18"/>
              </w:rPr>
              <w:t>134.215,79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F0ACD" w:rsidRDefault="00CF0ACD" w:rsidP="00CF0ACD">
            <w:pPr>
              <w:pStyle w:val="Style10"/>
              <w:widowControl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F0ACD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Rozchody ogółem: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0712DE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3.921.110,06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357.714,00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 w:rsidP="00D6193F">
            <w:pPr>
              <w:pStyle w:val="Style14"/>
              <w:widowControl/>
              <w:ind w:left="360"/>
              <w:rPr>
                <w:rStyle w:val="FontStyle17"/>
              </w:rPr>
            </w:pPr>
            <w:r>
              <w:rPr>
                <w:rStyle w:val="FontStyle17"/>
              </w:rPr>
              <w:t>9,1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Spłata kredytów, pożyczek w tym: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 w:rsidP="0035141D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3.914.110,06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51955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350.714,00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B7C09">
            <w:pPr>
              <w:pStyle w:val="Style11"/>
              <w:widowControl/>
              <w:spacing w:line="240" w:lineRule="auto"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9,1</w:t>
            </w:r>
            <w:bookmarkStart w:id="0" w:name="_GoBack"/>
            <w:bookmarkEnd w:id="0"/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26" w:lineRule="exact"/>
              <w:ind w:firstLine="5"/>
              <w:rPr>
                <w:rStyle w:val="FontStyle18"/>
              </w:rPr>
            </w:pPr>
            <w:r w:rsidRPr="00982AF9">
              <w:rPr>
                <w:rStyle w:val="FontStyle18"/>
              </w:rPr>
              <w:t>Na   realizację   programów   i projektów realizowanych   z  udziałem   środków, o których mowa w art. 5 ust. 1 pkt 2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63448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0"/>
              <w:widowControl/>
              <w:ind w:left="494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Udzielone pożyczki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35141D" w:rsidRDefault="0035141D">
            <w:pPr>
              <w:pStyle w:val="Style5"/>
              <w:widowControl/>
              <w:jc w:val="right"/>
              <w:rPr>
                <w:rStyle w:val="FontStyle2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5141D">
              <w:rPr>
                <w:rStyle w:val="FontStyle21"/>
                <w:rFonts w:ascii="Times New Roman" w:hAnsi="Times New Roman" w:cs="Times New Roman"/>
                <w:b w:val="0"/>
                <w:sz w:val="18"/>
                <w:szCs w:val="18"/>
              </w:rPr>
              <w:t>7.000,00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B51955" w:rsidRDefault="00B51955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B51955">
              <w:rPr>
                <w:rStyle w:val="FontStyle19"/>
                <w:rFonts w:ascii="Times New Roman" w:hAnsi="Times New Roman" w:cs="Times New Roman"/>
                <w:b w:val="0"/>
              </w:rPr>
              <w:t>7.000,00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499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Lokaty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504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Wykup papierów wartościowych (obligacji)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504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Rozchody z tytułu innych rozliczeń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509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BC033B" w:rsidRDefault="00BC033B">
      <w:pPr>
        <w:pStyle w:val="Style9"/>
        <w:widowControl/>
        <w:spacing w:line="240" w:lineRule="exact"/>
        <w:ind w:left="360"/>
        <w:rPr>
          <w:sz w:val="20"/>
          <w:szCs w:val="20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85046B">
      <w:pPr>
        <w:pStyle w:val="Style9"/>
        <w:widowControl/>
        <w:spacing w:before="29"/>
        <w:ind w:left="360"/>
        <w:rPr>
          <w:rStyle w:val="FontStyle26"/>
        </w:rPr>
      </w:pPr>
      <w:r>
        <w:rPr>
          <w:rStyle w:val="FontStyle26"/>
        </w:rPr>
        <w:t xml:space="preserve">Nowe Miasteczko </w:t>
      </w:r>
      <w:r w:rsidR="007B7C09">
        <w:rPr>
          <w:rStyle w:val="FontStyle26"/>
        </w:rPr>
        <w:t>25.07</w:t>
      </w:r>
      <w:r w:rsidR="00763448">
        <w:rPr>
          <w:rStyle w:val="FontStyle26"/>
        </w:rPr>
        <w:t>.201</w:t>
      </w:r>
      <w:r w:rsidR="0035141D">
        <w:rPr>
          <w:rStyle w:val="FontStyle26"/>
        </w:rPr>
        <w:t>9</w:t>
      </w:r>
      <w:r w:rsidR="00BC033B">
        <w:rPr>
          <w:rStyle w:val="FontStyle26"/>
        </w:rPr>
        <w:t xml:space="preserve"> r.</w:t>
      </w: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  <w:r>
        <w:rPr>
          <w:rStyle w:val="FontStyle26"/>
        </w:rPr>
        <w:t>Sporządził: Dorota Jatczak</w:t>
      </w:r>
    </w:p>
    <w:sectPr w:rsidR="00BC033B" w:rsidSect="0073062D">
      <w:type w:val="continuous"/>
      <w:pgSz w:w="11905" w:h="16837"/>
      <w:pgMar w:top="1896" w:right="1433" w:bottom="1440" w:left="14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5" w:rsidRDefault="00282645">
      <w:r>
        <w:separator/>
      </w:r>
    </w:p>
  </w:endnote>
  <w:endnote w:type="continuationSeparator" w:id="0">
    <w:p w:rsidR="00282645" w:rsidRDefault="0028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5" w:rsidRDefault="00282645">
      <w:r>
        <w:separator/>
      </w:r>
    </w:p>
  </w:footnote>
  <w:footnote w:type="continuationSeparator" w:id="0">
    <w:p w:rsidR="00282645" w:rsidRDefault="0028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6"/>
    <w:rsid w:val="00033326"/>
    <w:rsid w:val="00051E0C"/>
    <w:rsid w:val="000712DE"/>
    <w:rsid w:val="000D09EB"/>
    <w:rsid w:val="000D5F2C"/>
    <w:rsid w:val="001727D0"/>
    <w:rsid w:val="0019535A"/>
    <w:rsid w:val="00227CB3"/>
    <w:rsid w:val="00282645"/>
    <w:rsid w:val="003238DC"/>
    <w:rsid w:val="00350359"/>
    <w:rsid w:val="0035141D"/>
    <w:rsid w:val="00364284"/>
    <w:rsid w:val="003A6681"/>
    <w:rsid w:val="003D4EDA"/>
    <w:rsid w:val="00423374"/>
    <w:rsid w:val="004B30FE"/>
    <w:rsid w:val="0065325B"/>
    <w:rsid w:val="0073062D"/>
    <w:rsid w:val="0076324D"/>
    <w:rsid w:val="00763448"/>
    <w:rsid w:val="00777733"/>
    <w:rsid w:val="007B7C09"/>
    <w:rsid w:val="007F7FA1"/>
    <w:rsid w:val="00823D98"/>
    <w:rsid w:val="0085046B"/>
    <w:rsid w:val="00852A22"/>
    <w:rsid w:val="008E25BF"/>
    <w:rsid w:val="009006FC"/>
    <w:rsid w:val="00982AF9"/>
    <w:rsid w:val="009A5626"/>
    <w:rsid w:val="009A6515"/>
    <w:rsid w:val="00A1269D"/>
    <w:rsid w:val="00A95B22"/>
    <w:rsid w:val="00AC5948"/>
    <w:rsid w:val="00B51955"/>
    <w:rsid w:val="00BB5324"/>
    <w:rsid w:val="00BC033B"/>
    <w:rsid w:val="00BC30C0"/>
    <w:rsid w:val="00BE2107"/>
    <w:rsid w:val="00BE670E"/>
    <w:rsid w:val="00CB4AA2"/>
    <w:rsid w:val="00CE089B"/>
    <w:rsid w:val="00CF0ACD"/>
    <w:rsid w:val="00D6193F"/>
    <w:rsid w:val="00DD4492"/>
    <w:rsid w:val="00DE603E"/>
    <w:rsid w:val="00E23C89"/>
    <w:rsid w:val="00ED7634"/>
    <w:rsid w:val="00F16387"/>
    <w:rsid w:val="00F47BC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77733"/>
  </w:style>
  <w:style w:type="paragraph" w:customStyle="1" w:styleId="Style2">
    <w:name w:val="Style2"/>
    <w:basedOn w:val="Normalny"/>
    <w:uiPriority w:val="99"/>
    <w:rsid w:val="00777733"/>
  </w:style>
  <w:style w:type="paragraph" w:customStyle="1" w:styleId="Style3">
    <w:name w:val="Style3"/>
    <w:basedOn w:val="Normalny"/>
    <w:uiPriority w:val="99"/>
    <w:rsid w:val="00777733"/>
  </w:style>
  <w:style w:type="paragraph" w:customStyle="1" w:styleId="Style4">
    <w:name w:val="Style4"/>
    <w:basedOn w:val="Normalny"/>
    <w:uiPriority w:val="99"/>
    <w:rsid w:val="00777733"/>
  </w:style>
  <w:style w:type="paragraph" w:customStyle="1" w:styleId="Style5">
    <w:name w:val="Style5"/>
    <w:basedOn w:val="Normalny"/>
    <w:uiPriority w:val="99"/>
    <w:rsid w:val="00777733"/>
  </w:style>
  <w:style w:type="paragraph" w:customStyle="1" w:styleId="Style6">
    <w:name w:val="Style6"/>
    <w:basedOn w:val="Normalny"/>
    <w:uiPriority w:val="99"/>
    <w:rsid w:val="00777733"/>
  </w:style>
  <w:style w:type="paragraph" w:customStyle="1" w:styleId="Style7">
    <w:name w:val="Style7"/>
    <w:basedOn w:val="Normalny"/>
    <w:uiPriority w:val="99"/>
    <w:rsid w:val="00777733"/>
  </w:style>
  <w:style w:type="paragraph" w:customStyle="1" w:styleId="Style8">
    <w:name w:val="Style8"/>
    <w:basedOn w:val="Normalny"/>
    <w:uiPriority w:val="99"/>
    <w:rsid w:val="00777733"/>
    <w:pPr>
      <w:spacing w:line="274" w:lineRule="exact"/>
      <w:ind w:hanging="101"/>
    </w:pPr>
  </w:style>
  <w:style w:type="paragraph" w:customStyle="1" w:styleId="Style9">
    <w:name w:val="Style9"/>
    <w:basedOn w:val="Normalny"/>
    <w:uiPriority w:val="99"/>
    <w:rsid w:val="00777733"/>
  </w:style>
  <w:style w:type="paragraph" w:customStyle="1" w:styleId="Style10">
    <w:name w:val="Style10"/>
    <w:basedOn w:val="Normalny"/>
    <w:uiPriority w:val="99"/>
    <w:rsid w:val="00777733"/>
  </w:style>
  <w:style w:type="paragraph" w:customStyle="1" w:styleId="Style11">
    <w:name w:val="Style11"/>
    <w:basedOn w:val="Normalny"/>
    <w:uiPriority w:val="99"/>
    <w:rsid w:val="00777733"/>
    <w:pPr>
      <w:spacing w:line="229" w:lineRule="exact"/>
    </w:pPr>
  </w:style>
  <w:style w:type="paragraph" w:customStyle="1" w:styleId="Style12">
    <w:name w:val="Style12"/>
    <w:basedOn w:val="Normalny"/>
    <w:uiPriority w:val="99"/>
    <w:rsid w:val="00777733"/>
  </w:style>
  <w:style w:type="paragraph" w:customStyle="1" w:styleId="Style13">
    <w:name w:val="Style13"/>
    <w:basedOn w:val="Normalny"/>
    <w:uiPriority w:val="99"/>
    <w:rsid w:val="00777733"/>
  </w:style>
  <w:style w:type="paragraph" w:customStyle="1" w:styleId="Style14">
    <w:name w:val="Style14"/>
    <w:basedOn w:val="Normalny"/>
    <w:uiPriority w:val="99"/>
    <w:rsid w:val="00777733"/>
  </w:style>
  <w:style w:type="character" w:customStyle="1" w:styleId="FontStyle16">
    <w:name w:val="Font Style16"/>
    <w:uiPriority w:val="99"/>
    <w:rsid w:val="007777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7777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77773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777733"/>
    <w:rPr>
      <w:rFonts w:ascii="Cambria" w:hAnsi="Cambria" w:cs="Cambria"/>
      <w:b/>
      <w:bCs/>
      <w:sz w:val="22"/>
      <w:szCs w:val="22"/>
    </w:rPr>
  </w:style>
  <w:style w:type="character" w:customStyle="1" w:styleId="FontStyle22">
    <w:name w:val="Font Style22"/>
    <w:uiPriority w:val="99"/>
    <w:rsid w:val="00777733"/>
    <w:rPr>
      <w:rFonts w:ascii="Segoe UI" w:hAnsi="Segoe UI" w:cs="Segoe UI"/>
      <w:b/>
      <w:bCs/>
      <w:sz w:val="18"/>
      <w:szCs w:val="18"/>
    </w:rPr>
  </w:style>
  <w:style w:type="character" w:customStyle="1" w:styleId="FontStyle23">
    <w:name w:val="Font Style23"/>
    <w:uiPriority w:val="99"/>
    <w:rsid w:val="00777733"/>
    <w:rPr>
      <w:rFonts w:ascii="Calibri" w:hAnsi="Calibri" w:cs="Calibri"/>
      <w:sz w:val="22"/>
      <w:szCs w:val="22"/>
    </w:rPr>
  </w:style>
  <w:style w:type="character" w:customStyle="1" w:styleId="FontStyle24">
    <w:name w:val="Font Style24"/>
    <w:uiPriority w:val="99"/>
    <w:rsid w:val="00777733"/>
    <w:rPr>
      <w:rFonts w:ascii="Calibri" w:hAnsi="Calibri" w:cs="Calibri"/>
      <w:b/>
      <w:bCs/>
      <w:sz w:val="14"/>
      <w:szCs w:val="14"/>
    </w:rPr>
  </w:style>
  <w:style w:type="character" w:customStyle="1" w:styleId="FontStyle25">
    <w:name w:val="Font Style25"/>
    <w:uiPriority w:val="99"/>
    <w:rsid w:val="00777733"/>
    <w:rPr>
      <w:rFonts w:ascii="Book Antiqua" w:hAnsi="Book Antiqua" w:cs="Book Antiqua"/>
      <w:sz w:val="12"/>
      <w:szCs w:val="12"/>
    </w:rPr>
  </w:style>
  <w:style w:type="character" w:customStyle="1" w:styleId="FontStyle26">
    <w:name w:val="Font Style26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77733"/>
    <w:rPr>
      <w:rFonts w:ascii="Segoe UI" w:hAnsi="Segoe UI" w:cs="Segoe UI"/>
      <w:spacing w:val="40"/>
      <w:sz w:val="30"/>
      <w:szCs w:val="30"/>
    </w:rPr>
  </w:style>
  <w:style w:type="character" w:styleId="Hipercze">
    <w:name w:val="Hyperlink"/>
    <w:uiPriority w:val="99"/>
    <w:rsid w:val="0077773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77733"/>
  </w:style>
  <w:style w:type="paragraph" w:customStyle="1" w:styleId="Style2">
    <w:name w:val="Style2"/>
    <w:basedOn w:val="Normalny"/>
    <w:uiPriority w:val="99"/>
    <w:rsid w:val="00777733"/>
  </w:style>
  <w:style w:type="paragraph" w:customStyle="1" w:styleId="Style3">
    <w:name w:val="Style3"/>
    <w:basedOn w:val="Normalny"/>
    <w:uiPriority w:val="99"/>
    <w:rsid w:val="00777733"/>
  </w:style>
  <w:style w:type="paragraph" w:customStyle="1" w:styleId="Style4">
    <w:name w:val="Style4"/>
    <w:basedOn w:val="Normalny"/>
    <w:uiPriority w:val="99"/>
    <w:rsid w:val="00777733"/>
  </w:style>
  <w:style w:type="paragraph" w:customStyle="1" w:styleId="Style5">
    <w:name w:val="Style5"/>
    <w:basedOn w:val="Normalny"/>
    <w:uiPriority w:val="99"/>
    <w:rsid w:val="00777733"/>
  </w:style>
  <w:style w:type="paragraph" w:customStyle="1" w:styleId="Style6">
    <w:name w:val="Style6"/>
    <w:basedOn w:val="Normalny"/>
    <w:uiPriority w:val="99"/>
    <w:rsid w:val="00777733"/>
  </w:style>
  <w:style w:type="paragraph" w:customStyle="1" w:styleId="Style7">
    <w:name w:val="Style7"/>
    <w:basedOn w:val="Normalny"/>
    <w:uiPriority w:val="99"/>
    <w:rsid w:val="00777733"/>
  </w:style>
  <w:style w:type="paragraph" w:customStyle="1" w:styleId="Style8">
    <w:name w:val="Style8"/>
    <w:basedOn w:val="Normalny"/>
    <w:uiPriority w:val="99"/>
    <w:rsid w:val="00777733"/>
    <w:pPr>
      <w:spacing w:line="274" w:lineRule="exact"/>
      <w:ind w:hanging="101"/>
    </w:pPr>
  </w:style>
  <w:style w:type="paragraph" w:customStyle="1" w:styleId="Style9">
    <w:name w:val="Style9"/>
    <w:basedOn w:val="Normalny"/>
    <w:uiPriority w:val="99"/>
    <w:rsid w:val="00777733"/>
  </w:style>
  <w:style w:type="paragraph" w:customStyle="1" w:styleId="Style10">
    <w:name w:val="Style10"/>
    <w:basedOn w:val="Normalny"/>
    <w:uiPriority w:val="99"/>
    <w:rsid w:val="00777733"/>
  </w:style>
  <w:style w:type="paragraph" w:customStyle="1" w:styleId="Style11">
    <w:name w:val="Style11"/>
    <w:basedOn w:val="Normalny"/>
    <w:uiPriority w:val="99"/>
    <w:rsid w:val="00777733"/>
    <w:pPr>
      <w:spacing w:line="229" w:lineRule="exact"/>
    </w:pPr>
  </w:style>
  <w:style w:type="paragraph" w:customStyle="1" w:styleId="Style12">
    <w:name w:val="Style12"/>
    <w:basedOn w:val="Normalny"/>
    <w:uiPriority w:val="99"/>
    <w:rsid w:val="00777733"/>
  </w:style>
  <w:style w:type="paragraph" w:customStyle="1" w:styleId="Style13">
    <w:name w:val="Style13"/>
    <w:basedOn w:val="Normalny"/>
    <w:uiPriority w:val="99"/>
    <w:rsid w:val="00777733"/>
  </w:style>
  <w:style w:type="paragraph" w:customStyle="1" w:styleId="Style14">
    <w:name w:val="Style14"/>
    <w:basedOn w:val="Normalny"/>
    <w:uiPriority w:val="99"/>
    <w:rsid w:val="00777733"/>
  </w:style>
  <w:style w:type="character" w:customStyle="1" w:styleId="FontStyle16">
    <w:name w:val="Font Style16"/>
    <w:uiPriority w:val="99"/>
    <w:rsid w:val="007777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7777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77773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777733"/>
    <w:rPr>
      <w:rFonts w:ascii="Cambria" w:hAnsi="Cambria" w:cs="Cambria"/>
      <w:b/>
      <w:bCs/>
      <w:sz w:val="22"/>
      <w:szCs w:val="22"/>
    </w:rPr>
  </w:style>
  <w:style w:type="character" w:customStyle="1" w:styleId="FontStyle22">
    <w:name w:val="Font Style22"/>
    <w:uiPriority w:val="99"/>
    <w:rsid w:val="00777733"/>
    <w:rPr>
      <w:rFonts w:ascii="Segoe UI" w:hAnsi="Segoe UI" w:cs="Segoe UI"/>
      <w:b/>
      <w:bCs/>
      <w:sz w:val="18"/>
      <w:szCs w:val="18"/>
    </w:rPr>
  </w:style>
  <w:style w:type="character" w:customStyle="1" w:styleId="FontStyle23">
    <w:name w:val="Font Style23"/>
    <w:uiPriority w:val="99"/>
    <w:rsid w:val="00777733"/>
    <w:rPr>
      <w:rFonts w:ascii="Calibri" w:hAnsi="Calibri" w:cs="Calibri"/>
      <w:sz w:val="22"/>
      <w:szCs w:val="22"/>
    </w:rPr>
  </w:style>
  <w:style w:type="character" w:customStyle="1" w:styleId="FontStyle24">
    <w:name w:val="Font Style24"/>
    <w:uiPriority w:val="99"/>
    <w:rsid w:val="00777733"/>
    <w:rPr>
      <w:rFonts w:ascii="Calibri" w:hAnsi="Calibri" w:cs="Calibri"/>
      <w:b/>
      <w:bCs/>
      <w:sz w:val="14"/>
      <w:szCs w:val="14"/>
    </w:rPr>
  </w:style>
  <w:style w:type="character" w:customStyle="1" w:styleId="FontStyle25">
    <w:name w:val="Font Style25"/>
    <w:uiPriority w:val="99"/>
    <w:rsid w:val="00777733"/>
    <w:rPr>
      <w:rFonts w:ascii="Book Antiqua" w:hAnsi="Book Antiqua" w:cs="Book Antiqua"/>
      <w:sz w:val="12"/>
      <w:szCs w:val="12"/>
    </w:rPr>
  </w:style>
  <w:style w:type="character" w:customStyle="1" w:styleId="FontStyle26">
    <w:name w:val="Font Style26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77733"/>
    <w:rPr>
      <w:rFonts w:ascii="Segoe UI" w:hAnsi="Segoe UI" w:cs="Segoe UI"/>
      <w:spacing w:val="40"/>
      <w:sz w:val="30"/>
      <w:szCs w:val="30"/>
    </w:rPr>
  </w:style>
  <w:style w:type="character" w:styleId="Hipercze">
    <w:name w:val="Hyperlink"/>
    <w:uiPriority w:val="99"/>
    <w:rsid w:val="007777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wkopec</dc:creator>
  <cp:lastModifiedBy>Dorota Jatczak</cp:lastModifiedBy>
  <cp:revision>2</cp:revision>
  <cp:lastPrinted>2019-08-13T09:21:00Z</cp:lastPrinted>
  <dcterms:created xsi:type="dcterms:W3CDTF">2019-08-13T09:27:00Z</dcterms:created>
  <dcterms:modified xsi:type="dcterms:W3CDTF">2019-08-13T09:27:00Z</dcterms:modified>
</cp:coreProperties>
</file>