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8F1" w:rsidRPr="00BB394A" w:rsidRDefault="001D0F2C" w:rsidP="00BB394A">
      <w:pPr>
        <w:jc w:val="center"/>
        <w:rPr>
          <w:rFonts w:ascii="Times New Roman" w:hAnsi="Times New Roman" w:cs="Times New Roman"/>
          <w:b/>
          <w:sz w:val="28"/>
          <w:szCs w:val="28"/>
        </w:rPr>
      </w:pPr>
      <w:r w:rsidRPr="00BB394A">
        <w:rPr>
          <w:rFonts w:ascii="Times New Roman" w:hAnsi="Times New Roman" w:cs="Times New Roman"/>
          <w:b/>
          <w:sz w:val="28"/>
          <w:szCs w:val="28"/>
        </w:rPr>
        <w:t xml:space="preserve">Harmonogram czynności w postępowaniu rekrutacyjnym oraz postępowaniu uzupełniającym </w:t>
      </w:r>
      <w:r w:rsidR="004D5C16" w:rsidRPr="00BB394A">
        <w:rPr>
          <w:rFonts w:ascii="Times New Roman" w:hAnsi="Times New Roman" w:cs="Times New Roman"/>
          <w:b/>
          <w:sz w:val="28"/>
          <w:szCs w:val="28"/>
        </w:rPr>
        <w:t>do przedszkoli i oddziałów przedszkolnych w szkołach podstawowych na rok szkolny 2016/2017  dla których organem prowadzącym jest Gmina Nowe Miasteczko.</w:t>
      </w:r>
    </w:p>
    <w:p w:rsidR="00BE2739" w:rsidRDefault="00BB394A" w:rsidP="00265C03">
      <w:pPr>
        <w:pStyle w:val="Textbody"/>
        <w:ind w:firstLine="555"/>
        <w:jc w:val="both"/>
      </w:pPr>
      <w:r>
        <w:t>Zgodnie z art. 20c</w:t>
      </w:r>
      <w:r w:rsidR="00BE2739">
        <w:t xml:space="preserve"> ustawy o systemie oświaty (Dz.U. 2015, poz. 2156 z późn.zm ) – „</w:t>
      </w:r>
      <w:r>
        <w:t>Do publicznego przedszkola lub publicznej innej formy wychowania przedszkolnego przyjmuje się kandydatów zamieszkałych na obszarze danej gminy.</w:t>
      </w:r>
      <w:r w:rsidR="00BE2739">
        <w:t>”.</w:t>
      </w:r>
    </w:p>
    <w:p w:rsidR="00BE2739" w:rsidRDefault="00BB394A" w:rsidP="00BE2739">
      <w:pPr>
        <w:pStyle w:val="Textbody"/>
        <w:ind w:firstLine="555"/>
        <w:jc w:val="both"/>
      </w:pPr>
      <w:r>
        <w:t xml:space="preserve">Kandydaci zamieszkali poza obszarem danej gminy mogą być przyjęci do publicznego przedszkola lub publicznej innej formy wychowania przedszkolnego na terenie tej gminy, jeżeli po przeprowadzeniu postępowania rekrutacyjnego, dana gmina nadal dysponuje wolnymi miejscami w tym przedszkolu lub </w:t>
      </w:r>
      <w:r w:rsidR="00265C03">
        <w:t>oddziale przedszkolnym</w:t>
      </w:r>
      <w:r>
        <w:t>.</w:t>
      </w:r>
      <w:r w:rsidR="00265C03">
        <w:t xml:space="preserve"> </w:t>
      </w:r>
      <w:bookmarkStart w:id="0" w:name="_GoBack"/>
      <w:bookmarkEnd w:id="0"/>
      <w:r>
        <w:t xml:space="preserve">W przypadku większej liczby kandydatów zamieszkałych poza obszarem danej gminy przeprowadza się postępowanie rekrutacyjne. </w:t>
      </w:r>
      <w:r w:rsidR="00BE2739">
        <w:t>W postępowaniu rekrutacyjnym są brane pod uwagę kryteria określone przez organ prowadzący, z uwzględnieniem zapewnienia jak najpełniejszej realizacji potrzeb dziecka i jego rodziny oraz lokalnych potrzeb społecznych, oraz może być brane pod uwagę kryterium dochodu na osobę w rodzinie kandydata, o którym mowa w art. 20c ust. 5 . </w:t>
      </w:r>
    </w:p>
    <w:p w:rsidR="00BE2739" w:rsidRDefault="00BE2739"/>
    <w:tbl>
      <w:tblPr>
        <w:tblW w:w="9645" w:type="dxa"/>
        <w:jc w:val="center"/>
        <w:tblLayout w:type="fixed"/>
        <w:tblCellMar>
          <w:left w:w="10" w:type="dxa"/>
          <w:right w:w="10" w:type="dxa"/>
        </w:tblCellMar>
        <w:tblLook w:val="04A0"/>
      </w:tblPr>
      <w:tblGrid>
        <w:gridCol w:w="498"/>
        <w:gridCol w:w="3737"/>
        <w:gridCol w:w="2562"/>
        <w:gridCol w:w="2848"/>
      </w:tblGrid>
      <w:tr w:rsidR="0046027D" w:rsidTr="0046027D">
        <w:trPr>
          <w:jc w:val="center"/>
        </w:trPr>
        <w:tc>
          <w:tcPr>
            <w:tcW w:w="498" w:type="dxa"/>
            <w:tcBorders>
              <w:top w:val="single" w:sz="8" w:space="0" w:color="808080"/>
              <w:left w:val="single" w:sz="8" w:space="0" w:color="808080"/>
              <w:bottom w:val="single" w:sz="8" w:space="0" w:color="808080"/>
              <w:right w:val="nil"/>
            </w:tcBorders>
            <w:tcMar>
              <w:top w:w="28" w:type="dxa"/>
              <w:left w:w="28" w:type="dxa"/>
              <w:bottom w:w="28" w:type="dxa"/>
              <w:right w:w="28" w:type="dxa"/>
            </w:tcMar>
            <w:vAlign w:val="center"/>
            <w:hideMark/>
          </w:tcPr>
          <w:p w:rsidR="0046027D" w:rsidRDefault="0046027D">
            <w:pPr>
              <w:pStyle w:val="TableContents"/>
              <w:spacing w:after="283"/>
              <w:jc w:val="center"/>
            </w:pPr>
            <w:r>
              <w:rPr>
                <w:rStyle w:val="StrongEmphasis"/>
              </w:rPr>
              <w:t>Lp</w:t>
            </w:r>
            <w:r>
              <w:t>.</w:t>
            </w:r>
          </w:p>
        </w:tc>
        <w:tc>
          <w:tcPr>
            <w:tcW w:w="3734" w:type="dxa"/>
            <w:tcBorders>
              <w:top w:val="single" w:sz="8" w:space="0" w:color="808080"/>
              <w:left w:val="single" w:sz="8" w:space="0" w:color="808080"/>
              <w:bottom w:val="single" w:sz="8" w:space="0" w:color="808080"/>
              <w:right w:val="nil"/>
            </w:tcBorders>
            <w:tcMar>
              <w:top w:w="28" w:type="dxa"/>
              <w:left w:w="28" w:type="dxa"/>
              <w:bottom w:w="28" w:type="dxa"/>
              <w:right w:w="28" w:type="dxa"/>
            </w:tcMar>
            <w:vAlign w:val="center"/>
            <w:hideMark/>
          </w:tcPr>
          <w:p w:rsidR="0046027D" w:rsidRDefault="0046027D">
            <w:pPr>
              <w:pStyle w:val="TableContents"/>
              <w:spacing w:after="283"/>
              <w:jc w:val="center"/>
            </w:pPr>
            <w:r>
              <w:rPr>
                <w:rStyle w:val="StrongEmphasis"/>
              </w:rPr>
              <w:t>Rodzaj czynności</w:t>
            </w:r>
          </w:p>
        </w:tc>
        <w:tc>
          <w:tcPr>
            <w:tcW w:w="2560" w:type="dxa"/>
            <w:tcBorders>
              <w:top w:val="single" w:sz="8" w:space="0" w:color="808080"/>
              <w:left w:val="single" w:sz="8" w:space="0" w:color="808080"/>
              <w:bottom w:val="single" w:sz="8" w:space="0" w:color="808080"/>
              <w:right w:val="nil"/>
            </w:tcBorders>
            <w:tcMar>
              <w:top w:w="28" w:type="dxa"/>
              <w:left w:w="28" w:type="dxa"/>
              <w:bottom w:w="28" w:type="dxa"/>
              <w:right w:w="28" w:type="dxa"/>
            </w:tcMar>
            <w:vAlign w:val="center"/>
            <w:hideMark/>
          </w:tcPr>
          <w:p w:rsidR="0046027D" w:rsidRDefault="0046027D">
            <w:pPr>
              <w:pStyle w:val="TableContents"/>
              <w:spacing w:after="283"/>
              <w:jc w:val="center"/>
            </w:pPr>
            <w:r>
              <w:rPr>
                <w:rStyle w:val="StrongEmphasis"/>
              </w:rPr>
              <w:t>Termin w postępowaniu rekrutacyjnym</w:t>
            </w:r>
          </w:p>
        </w:tc>
        <w:tc>
          <w:tcPr>
            <w:tcW w:w="2846"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hideMark/>
          </w:tcPr>
          <w:p w:rsidR="0046027D" w:rsidRDefault="0046027D">
            <w:pPr>
              <w:pStyle w:val="TableContents"/>
              <w:spacing w:after="283"/>
              <w:jc w:val="center"/>
            </w:pPr>
            <w:r>
              <w:rPr>
                <w:rStyle w:val="StrongEmphasis"/>
              </w:rPr>
              <w:t>Termin w postępowaniu uzupełniającym</w:t>
            </w:r>
          </w:p>
        </w:tc>
      </w:tr>
      <w:tr w:rsidR="0046027D" w:rsidTr="0046027D">
        <w:trPr>
          <w:jc w:val="center"/>
        </w:trPr>
        <w:tc>
          <w:tcPr>
            <w:tcW w:w="498"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46027D" w:rsidRDefault="0046027D">
            <w:pPr>
              <w:pStyle w:val="TableContents"/>
              <w:spacing w:after="283"/>
              <w:jc w:val="center"/>
            </w:pPr>
            <w:r>
              <w:rPr>
                <w:rStyle w:val="StrongEmphasis"/>
              </w:rPr>
              <w:t>1</w:t>
            </w:r>
          </w:p>
        </w:tc>
        <w:tc>
          <w:tcPr>
            <w:tcW w:w="3734"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46027D" w:rsidRDefault="0046027D">
            <w:pPr>
              <w:pStyle w:val="TableContents"/>
              <w:spacing w:after="283"/>
              <w:jc w:val="center"/>
            </w:pPr>
            <w:r>
              <w:rPr>
                <w:rStyle w:val="StrongEmphasis"/>
              </w:rPr>
              <w:t>2</w:t>
            </w:r>
          </w:p>
        </w:tc>
        <w:tc>
          <w:tcPr>
            <w:tcW w:w="2560"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46027D" w:rsidRDefault="0046027D">
            <w:pPr>
              <w:pStyle w:val="TableContents"/>
              <w:spacing w:after="283"/>
              <w:jc w:val="center"/>
            </w:pPr>
            <w:r>
              <w:rPr>
                <w:rStyle w:val="StrongEmphasis"/>
              </w:rPr>
              <w:t>3</w:t>
            </w:r>
          </w:p>
        </w:tc>
        <w:tc>
          <w:tcPr>
            <w:tcW w:w="2846" w:type="dxa"/>
            <w:tcBorders>
              <w:top w:val="nil"/>
              <w:left w:val="single" w:sz="8" w:space="0" w:color="808080"/>
              <w:bottom w:val="single" w:sz="8" w:space="0" w:color="808080"/>
              <w:right w:val="single" w:sz="8" w:space="0" w:color="808080"/>
            </w:tcBorders>
            <w:tcMar>
              <w:top w:w="28" w:type="dxa"/>
              <w:left w:w="28" w:type="dxa"/>
              <w:bottom w:w="28" w:type="dxa"/>
              <w:right w:w="28" w:type="dxa"/>
            </w:tcMar>
            <w:vAlign w:val="center"/>
            <w:hideMark/>
          </w:tcPr>
          <w:p w:rsidR="0046027D" w:rsidRDefault="0046027D">
            <w:pPr>
              <w:pStyle w:val="TableContents"/>
              <w:spacing w:after="283"/>
              <w:jc w:val="center"/>
            </w:pPr>
            <w:r>
              <w:rPr>
                <w:rStyle w:val="StrongEmphasis"/>
              </w:rPr>
              <w:t>4</w:t>
            </w:r>
          </w:p>
        </w:tc>
      </w:tr>
      <w:tr w:rsidR="0046027D" w:rsidTr="0046027D">
        <w:trPr>
          <w:jc w:val="center"/>
        </w:trPr>
        <w:tc>
          <w:tcPr>
            <w:tcW w:w="498" w:type="dxa"/>
            <w:tcBorders>
              <w:top w:val="nil"/>
              <w:left w:val="single" w:sz="8" w:space="0" w:color="808080"/>
              <w:bottom w:val="single" w:sz="8" w:space="0" w:color="808080"/>
              <w:right w:val="nil"/>
            </w:tcBorders>
            <w:tcMar>
              <w:top w:w="28" w:type="dxa"/>
              <w:left w:w="28" w:type="dxa"/>
              <w:bottom w:w="28" w:type="dxa"/>
              <w:right w:w="28" w:type="dxa"/>
            </w:tcMar>
            <w:hideMark/>
          </w:tcPr>
          <w:p w:rsidR="0046027D" w:rsidRDefault="0046027D">
            <w:pPr>
              <w:pStyle w:val="TableContents"/>
              <w:spacing w:after="283"/>
              <w:jc w:val="center"/>
            </w:pPr>
            <w:r>
              <w:rPr>
                <w:rStyle w:val="StrongEmphasis"/>
              </w:rPr>
              <w:t>1</w:t>
            </w:r>
          </w:p>
        </w:tc>
        <w:tc>
          <w:tcPr>
            <w:tcW w:w="3734" w:type="dxa"/>
            <w:tcBorders>
              <w:top w:val="nil"/>
              <w:left w:val="single" w:sz="8" w:space="0" w:color="808080"/>
              <w:bottom w:val="single" w:sz="8" w:space="0" w:color="808080"/>
              <w:right w:val="nil"/>
            </w:tcBorders>
            <w:tcMar>
              <w:top w:w="28" w:type="dxa"/>
              <w:left w:w="28" w:type="dxa"/>
              <w:bottom w:w="28" w:type="dxa"/>
              <w:right w:w="28" w:type="dxa"/>
            </w:tcMar>
            <w:hideMark/>
          </w:tcPr>
          <w:p w:rsidR="0046027D" w:rsidRDefault="00BE2739" w:rsidP="00265C03">
            <w:pPr>
              <w:pStyle w:val="TableContents"/>
              <w:spacing w:after="283"/>
            </w:pPr>
            <w:r>
              <w:t xml:space="preserve">Złożenie wniosku o przyjęcie do przedszkola lub </w:t>
            </w:r>
            <w:r w:rsidR="00265C03">
              <w:t xml:space="preserve">oddziału przedszkolnego </w:t>
            </w:r>
            <w:r w:rsidR="00847AA8">
              <w:t>wraz z dokumentami potwierdzającymi spełnianie przez kandydata warunków lub kryteriów branych pod uwagę w postępowaniu rekrutacyjnym.</w:t>
            </w:r>
          </w:p>
        </w:tc>
        <w:tc>
          <w:tcPr>
            <w:tcW w:w="2560"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46027D" w:rsidRDefault="0046027D">
            <w:pPr>
              <w:pStyle w:val="TableContents"/>
              <w:spacing w:after="283"/>
              <w:jc w:val="center"/>
            </w:pPr>
            <w:r>
              <w:t>01.03.2016-31.03.2016</w:t>
            </w:r>
          </w:p>
        </w:tc>
        <w:tc>
          <w:tcPr>
            <w:tcW w:w="2846" w:type="dxa"/>
            <w:tcBorders>
              <w:top w:val="nil"/>
              <w:left w:val="single" w:sz="8" w:space="0" w:color="808080"/>
              <w:bottom w:val="single" w:sz="8" w:space="0" w:color="808080"/>
              <w:right w:val="single" w:sz="8" w:space="0" w:color="808080"/>
            </w:tcBorders>
            <w:tcMar>
              <w:top w:w="28" w:type="dxa"/>
              <w:left w:w="28" w:type="dxa"/>
              <w:bottom w:w="28" w:type="dxa"/>
              <w:right w:w="28" w:type="dxa"/>
            </w:tcMar>
            <w:vAlign w:val="center"/>
            <w:hideMark/>
          </w:tcPr>
          <w:p w:rsidR="0046027D" w:rsidRDefault="00847AA8">
            <w:pPr>
              <w:pStyle w:val="TableContents"/>
              <w:spacing w:after="283"/>
              <w:jc w:val="center"/>
            </w:pPr>
            <w:r>
              <w:t>04.05.2016-05.05.2016</w:t>
            </w:r>
          </w:p>
        </w:tc>
      </w:tr>
      <w:tr w:rsidR="0046027D" w:rsidTr="0046027D">
        <w:trPr>
          <w:jc w:val="center"/>
        </w:trPr>
        <w:tc>
          <w:tcPr>
            <w:tcW w:w="498" w:type="dxa"/>
            <w:tcBorders>
              <w:top w:val="nil"/>
              <w:left w:val="single" w:sz="8" w:space="0" w:color="808080"/>
              <w:bottom w:val="single" w:sz="8" w:space="0" w:color="808080"/>
              <w:right w:val="nil"/>
            </w:tcBorders>
            <w:tcMar>
              <w:top w:w="28" w:type="dxa"/>
              <w:left w:w="28" w:type="dxa"/>
              <w:bottom w:w="28" w:type="dxa"/>
              <w:right w:w="28" w:type="dxa"/>
            </w:tcMar>
            <w:hideMark/>
          </w:tcPr>
          <w:p w:rsidR="0046027D" w:rsidRDefault="0046027D">
            <w:pPr>
              <w:pStyle w:val="TableContents"/>
              <w:spacing w:after="283"/>
              <w:jc w:val="center"/>
            </w:pPr>
            <w:r>
              <w:rPr>
                <w:rStyle w:val="StrongEmphasis"/>
              </w:rPr>
              <w:t>2</w:t>
            </w:r>
          </w:p>
        </w:tc>
        <w:tc>
          <w:tcPr>
            <w:tcW w:w="3734" w:type="dxa"/>
            <w:tcBorders>
              <w:top w:val="nil"/>
              <w:left w:val="single" w:sz="8" w:space="0" w:color="808080"/>
              <w:bottom w:val="single" w:sz="8" w:space="0" w:color="808080"/>
              <w:right w:val="nil"/>
            </w:tcBorders>
            <w:tcMar>
              <w:top w:w="28" w:type="dxa"/>
              <w:left w:w="28" w:type="dxa"/>
              <w:bottom w:w="28" w:type="dxa"/>
              <w:right w:w="28" w:type="dxa"/>
            </w:tcMar>
            <w:hideMark/>
          </w:tcPr>
          <w:p w:rsidR="0046027D" w:rsidRDefault="0046027D" w:rsidP="00770D39">
            <w:pPr>
              <w:pStyle w:val="TableContents"/>
              <w:spacing w:after="283"/>
            </w:pPr>
            <w:r>
              <w:t xml:space="preserve">Weryfikacja przez komisję rekrutacyjną wniosków o przyjęcie do </w:t>
            </w:r>
            <w:r w:rsidR="00013C56">
              <w:t xml:space="preserve">przedszkola lub </w:t>
            </w:r>
            <w:r w:rsidR="00265C03">
              <w:t xml:space="preserve">oddziału przedszkolnego </w:t>
            </w:r>
            <w:r w:rsidR="00770D39">
              <w:t xml:space="preserve">i dokumentów potwierdzających </w:t>
            </w:r>
            <w:r>
              <w:t xml:space="preserve"> </w:t>
            </w:r>
            <w:r>
              <w:br/>
              <w:t xml:space="preserve">spełnianie przez kandydata warunków lub kryteriów branych </w:t>
            </w:r>
            <w:r>
              <w:br/>
              <w:t xml:space="preserve">pod uwagę w postępowaniu rekrutacyjnym, </w:t>
            </w:r>
            <w:r>
              <w:br/>
              <w:t>w tym dokonanie przez przewodniczącego komisji rekrutacyjnej czynności, o których mowa w art. 20t ust. 7 ustawy</w:t>
            </w:r>
          </w:p>
        </w:tc>
        <w:tc>
          <w:tcPr>
            <w:tcW w:w="2560"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46027D" w:rsidRDefault="00770D39" w:rsidP="00770D39">
            <w:pPr>
              <w:pStyle w:val="TableContents"/>
              <w:spacing w:after="283"/>
              <w:jc w:val="center"/>
            </w:pPr>
            <w:r>
              <w:t>01.04.2016-05.04.2016</w:t>
            </w:r>
          </w:p>
        </w:tc>
        <w:tc>
          <w:tcPr>
            <w:tcW w:w="2846" w:type="dxa"/>
            <w:tcBorders>
              <w:top w:val="nil"/>
              <w:left w:val="single" w:sz="8" w:space="0" w:color="808080"/>
              <w:bottom w:val="single" w:sz="8" w:space="0" w:color="808080"/>
              <w:right w:val="single" w:sz="8" w:space="0" w:color="808080"/>
            </w:tcBorders>
            <w:tcMar>
              <w:top w:w="28" w:type="dxa"/>
              <w:left w:w="28" w:type="dxa"/>
              <w:bottom w:w="28" w:type="dxa"/>
              <w:right w:w="28" w:type="dxa"/>
            </w:tcMar>
            <w:vAlign w:val="center"/>
            <w:hideMark/>
          </w:tcPr>
          <w:p w:rsidR="0046027D" w:rsidRDefault="00770D39">
            <w:pPr>
              <w:pStyle w:val="TableContents"/>
              <w:spacing w:after="283"/>
              <w:jc w:val="center"/>
            </w:pPr>
            <w:r>
              <w:t>06.05.</w:t>
            </w:r>
            <w:r w:rsidR="007B2B8D">
              <w:t>2016</w:t>
            </w:r>
          </w:p>
        </w:tc>
      </w:tr>
      <w:tr w:rsidR="0046027D" w:rsidTr="0046027D">
        <w:trPr>
          <w:jc w:val="center"/>
        </w:trPr>
        <w:tc>
          <w:tcPr>
            <w:tcW w:w="498" w:type="dxa"/>
            <w:tcBorders>
              <w:top w:val="nil"/>
              <w:left w:val="single" w:sz="8" w:space="0" w:color="808080"/>
              <w:bottom w:val="single" w:sz="8" w:space="0" w:color="808080"/>
              <w:right w:val="nil"/>
            </w:tcBorders>
            <w:tcMar>
              <w:top w:w="28" w:type="dxa"/>
              <w:left w:w="28" w:type="dxa"/>
              <w:bottom w:w="28" w:type="dxa"/>
              <w:right w:w="28" w:type="dxa"/>
            </w:tcMar>
            <w:hideMark/>
          </w:tcPr>
          <w:p w:rsidR="0046027D" w:rsidRDefault="0046027D">
            <w:pPr>
              <w:pStyle w:val="TableContents"/>
              <w:spacing w:after="283"/>
              <w:jc w:val="center"/>
            </w:pPr>
            <w:r>
              <w:rPr>
                <w:rStyle w:val="StrongEmphasis"/>
              </w:rPr>
              <w:lastRenderedPageBreak/>
              <w:t>3</w:t>
            </w:r>
          </w:p>
        </w:tc>
        <w:tc>
          <w:tcPr>
            <w:tcW w:w="3734" w:type="dxa"/>
            <w:tcBorders>
              <w:top w:val="nil"/>
              <w:left w:val="single" w:sz="8" w:space="0" w:color="808080"/>
              <w:bottom w:val="single" w:sz="8" w:space="0" w:color="808080"/>
              <w:right w:val="nil"/>
            </w:tcBorders>
            <w:tcMar>
              <w:top w:w="28" w:type="dxa"/>
              <w:left w:w="28" w:type="dxa"/>
              <w:bottom w:w="28" w:type="dxa"/>
              <w:right w:w="28" w:type="dxa"/>
            </w:tcMar>
            <w:hideMark/>
          </w:tcPr>
          <w:p w:rsidR="0046027D" w:rsidRDefault="0046027D">
            <w:pPr>
              <w:pStyle w:val="TableContents"/>
              <w:spacing w:after="283"/>
            </w:pPr>
            <w:r>
              <w:t>Podanie do publicznej wiadomości przez komisję rekrutacyjną listy kandydatów zakwalifikowanych i kandydatów niezakwalifikowanych</w:t>
            </w:r>
          </w:p>
        </w:tc>
        <w:tc>
          <w:tcPr>
            <w:tcW w:w="2560"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46027D" w:rsidRDefault="007B2B8D">
            <w:pPr>
              <w:pStyle w:val="TableContents"/>
              <w:spacing w:after="283"/>
              <w:jc w:val="center"/>
            </w:pPr>
            <w:r>
              <w:t>25</w:t>
            </w:r>
            <w:r w:rsidR="0046027D">
              <w:t>.04.2016</w:t>
            </w:r>
          </w:p>
        </w:tc>
        <w:tc>
          <w:tcPr>
            <w:tcW w:w="2846" w:type="dxa"/>
            <w:tcBorders>
              <w:top w:val="nil"/>
              <w:left w:val="single" w:sz="8" w:space="0" w:color="808080"/>
              <w:bottom w:val="single" w:sz="8" w:space="0" w:color="808080"/>
              <w:right w:val="single" w:sz="8" w:space="0" w:color="808080"/>
            </w:tcBorders>
            <w:tcMar>
              <w:top w:w="28" w:type="dxa"/>
              <w:left w:w="28" w:type="dxa"/>
              <w:bottom w:w="28" w:type="dxa"/>
              <w:right w:w="28" w:type="dxa"/>
            </w:tcMar>
            <w:vAlign w:val="center"/>
            <w:hideMark/>
          </w:tcPr>
          <w:p w:rsidR="0046027D" w:rsidRDefault="007B2B8D" w:rsidP="007B2B8D">
            <w:pPr>
              <w:pStyle w:val="TableContents"/>
              <w:spacing w:after="283"/>
              <w:jc w:val="center"/>
            </w:pPr>
            <w:r>
              <w:t>25.05.2016</w:t>
            </w:r>
          </w:p>
        </w:tc>
      </w:tr>
      <w:tr w:rsidR="0046027D" w:rsidTr="0046027D">
        <w:trPr>
          <w:jc w:val="center"/>
        </w:trPr>
        <w:tc>
          <w:tcPr>
            <w:tcW w:w="498" w:type="dxa"/>
            <w:tcBorders>
              <w:top w:val="nil"/>
              <w:left w:val="single" w:sz="8" w:space="0" w:color="808080"/>
              <w:bottom w:val="single" w:sz="8" w:space="0" w:color="808080"/>
              <w:right w:val="nil"/>
            </w:tcBorders>
            <w:tcMar>
              <w:top w:w="28" w:type="dxa"/>
              <w:left w:w="28" w:type="dxa"/>
              <w:bottom w:w="28" w:type="dxa"/>
              <w:right w:w="28" w:type="dxa"/>
            </w:tcMar>
            <w:hideMark/>
          </w:tcPr>
          <w:p w:rsidR="0046027D" w:rsidRDefault="0046027D">
            <w:pPr>
              <w:pStyle w:val="TableContents"/>
              <w:spacing w:after="283"/>
              <w:jc w:val="center"/>
            </w:pPr>
            <w:r>
              <w:rPr>
                <w:rStyle w:val="StrongEmphasis"/>
              </w:rPr>
              <w:t>4</w:t>
            </w:r>
          </w:p>
        </w:tc>
        <w:tc>
          <w:tcPr>
            <w:tcW w:w="3734" w:type="dxa"/>
            <w:tcBorders>
              <w:top w:val="nil"/>
              <w:left w:val="single" w:sz="8" w:space="0" w:color="808080"/>
              <w:bottom w:val="single" w:sz="8" w:space="0" w:color="808080"/>
              <w:right w:val="nil"/>
            </w:tcBorders>
            <w:tcMar>
              <w:top w:w="28" w:type="dxa"/>
              <w:left w:w="28" w:type="dxa"/>
              <w:bottom w:w="28" w:type="dxa"/>
              <w:right w:w="28" w:type="dxa"/>
            </w:tcMar>
            <w:hideMark/>
          </w:tcPr>
          <w:p w:rsidR="0046027D" w:rsidRDefault="0046027D">
            <w:pPr>
              <w:pStyle w:val="TableContents"/>
              <w:spacing w:after="283"/>
            </w:pPr>
            <w:r>
              <w:t>Potwierdzenie przez rodzica kandydata woli przyjęcia w postaci pisemnego oświadczenia</w:t>
            </w:r>
          </w:p>
        </w:tc>
        <w:tc>
          <w:tcPr>
            <w:tcW w:w="2560"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46027D" w:rsidRDefault="007B2B8D">
            <w:pPr>
              <w:pStyle w:val="TableContents"/>
              <w:spacing w:after="283"/>
              <w:jc w:val="center"/>
            </w:pPr>
            <w:r>
              <w:t>26</w:t>
            </w:r>
            <w:r w:rsidR="0046027D">
              <w:t>.04.2016-28.04.2016</w:t>
            </w:r>
          </w:p>
        </w:tc>
        <w:tc>
          <w:tcPr>
            <w:tcW w:w="2846" w:type="dxa"/>
            <w:tcBorders>
              <w:top w:val="nil"/>
              <w:left w:val="single" w:sz="8" w:space="0" w:color="808080"/>
              <w:bottom w:val="single" w:sz="8" w:space="0" w:color="808080"/>
              <w:right w:val="single" w:sz="8" w:space="0" w:color="808080"/>
            </w:tcBorders>
            <w:tcMar>
              <w:top w:w="28" w:type="dxa"/>
              <w:left w:w="28" w:type="dxa"/>
              <w:bottom w:w="28" w:type="dxa"/>
              <w:right w:w="28" w:type="dxa"/>
            </w:tcMar>
            <w:vAlign w:val="center"/>
            <w:hideMark/>
          </w:tcPr>
          <w:p w:rsidR="0046027D" w:rsidRDefault="007B2B8D" w:rsidP="007B2B8D">
            <w:pPr>
              <w:pStyle w:val="TableContents"/>
              <w:spacing w:after="283"/>
              <w:jc w:val="center"/>
            </w:pPr>
            <w:r>
              <w:t>27.05</w:t>
            </w:r>
            <w:r w:rsidR="0046027D">
              <w:t>.2016-</w:t>
            </w:r>
            <w:r>
              <w:t>30.05</w:t>
            </w:r>
            <w:r w:rsidR="0046027D">
              <w:t>.2016</w:t>
            </w:r>
          </w:p>
        </w:tc>
      </w:tr>
      <w:tr w:rsidR="0046027D" w:rsidTr="0046027D">
        <w:trPr>
          <w:jc w:val="center"/>
        </w:trPr>
        <w:tc>
          <w:tcPr>
            <w:tcW w:w="498" w:type="dxa"/>
            <w:tcBorders>
              <w:top w:val="nil"/>
              <w:left w:val="single" w:sz="8" w:space="0" w:color="808080"/>
              <w:bottom w:val="single" w:sz="8" w:space="0" w:color="808080"/>
              <w:right w:val="nil"/>
            </w:tcBorders>
            <w:tcMar>
              <w:top w:w="28" w:type="dxa"/>
              <w:left w:w="28" w:type="dxa"/>
              <w:bottom w:w="28" w:type="dxa"/>
              <w:right w:w="28" w:type="dxa"/>
            </w:tcMar>
            <w:hideMark/>
          </w:tcPr>
          <w:p w:rsidR="0046027D" w:rsidRDefault="0046027D">
            <w:pPr>
              <w:pStyle w:val="TableContents"/>
              <w:spacing w:after="283"/>
              <w:jc w:val="center"/>
            </w:pPr>
            <w:r>
              <w:rPr>
                <w:rStyle w:val="StrongEmphasis"/>
              </w:rPr>
              <w:t>5</w:t>
            </w:r>
          </w:p>
        </w:tc>
        <w:tc>
          <w:tcPr>
            <w:tcW w:w="3734" w:type="dxa"/>
            <w:tcBorders>
              <w:top w:val="nil"/>
              <w:left w:val="single" w:sz="8" w:space="0" w:color="808080"/>
              <w:bottom w:val="single" w:sz="8" w:space="0" w:color="808080"/>
              <w:right w:val="nil"/>
            </w:tcBorders>
            <w:tcMar>
              <w:top w:w="28" w:type="dxa"/>
              <w:left w:w="28" w:type="dxa"/>
              <w:bottom w:w="28" w:type="dxa"/>
              <w:right w:w="28" w:type="dxa"/>
            </w:tcMar>
            <w:hideMark/>
          </w:tcPr>
          <w:p w:rsidR="0046027D" w:rsidRDefault="0046027D">
            <w:pPr>
              <w:pStyle w:val="TableContents"/>
              <w:spacing w:after="283"/>
            </w:pPr>
            <w:r>
              <w:t xml:space="preserve">Podanie do publicznej wiadomości przez komisję rekrutacyjną listy kandydatów przyjętych </w:t>
            </w:r>
            <w:r>
              <w:br/>
              <w:t>i kandydatów nieprzyjętych</w:t>
            </w:r>
            <w:r w:rsidR="00BB394A">
              <w:t xml:space="preserve"> </w:t>
            </w:r>
          </w:p>
        </w:tc>
        <w:tc>
          <w:tcPr>
            <w:tcW w:w="2560"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46027D" w:rsidRDefault="0046027D">
            <w:pPr>
              <w:pStyle w:val="TableContents"/>
              <w:spacing w:after="283"/>
              <w:jc w:val="center"/>
            </w:pPr>
            <w:r>
              <w:t>29.04.2016</w:t>
            </w:r>
          </w:p>
        </w:tc>
        <w:tc>
          <w:tcPr>
            <w:tcW w:w="2846" w:type="dxa"/>
            <w:tcBorders>
              <w:top w:val="nil"/>
              <w:left w:val="single" w:sz="8" w:space="0" w:color="808080"/>
              <w:bottom w:val="single" w:sz="8" w:space="0" w:color="808080"/>
              <w:right w:val="single" w:sz="8" w:space="0" w:color="808080"/>
            </w:tcBorders>
            <w:tcMar>
              <w:top w:w="28" w:type="dxa"/>
              <w:left w:w="28" w:type="dxa"/>
              <w:bottom w:w="28" w:type="dxa"/>
              <w:right w:w="28" w:type="dxa"/>
            </w:tcMar>
            <w:vAlign w:val="center"/>
            <w:hideMark/>
          </w:tcPr>
          <w:p w:rsidR="0046027D" w:rsidRDefault="00BB394A" w:rsidP="00BB394A">
            <w:pPr>
              <w:pStyle w:val="TableContents"/>
              <w:spacing w:after="283"/>
              <w:jc w:val="center"/>
            </w:pPr>
            <w:r>
              <w:t>01.06</w:t>
            </w:r>
            <w:r w:rsidR="0046027D">
              <w:t>.2016</w:t>
            </w:r>
          </w:p>
        </w:tc>
      </w:tr>
    </w:tbl>
    <w:p w:rsidR="0046027D" w:rsidRDefault="0046027D"/>
    <w:p w:rsidR="00436D54" w:rsidRDefault="00436D54"/>
    <w:sectPr w:rsidR="00436D54" w:rsidSect="00CC54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7F584B"/>
    <w:rsid w:val="00013C56"/>
    <w:rsid w:val="000C78F1"/>
    <w:rsid w:val="00152B0E"/>
    <w:rsid w:val="001D0F2C"/>
    <w:rsid w:val="00265C03"/>
    <w:rsid w:val="00436D54"/>
    <w:rsid w:val="0046027D"/>
    <w:rsid w:val="004D5C16"/>
    <w:rsid w:val="00770D39"/>
    <w:rsid w:val="007B2B8D"/>
    <w:rsid w:val="007F584B"/>
    <w:rsid w:val="00825436"/>
    <w:rsid w:val="00847AA8"/>
    <w:rsid w:val="00BB394A"/>
    <w:rsid w:val="00BE2739"/>
    <w:rsid w:val="00CC54C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54C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Contents">
    <w:name w:val="Table Contents"/>
    <w:basedOn w:val="Normalny"/>
    <w:rsid w:val="0046027D"/>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StrongEmphasis">
    <w:name w:val="Strong Emphasis"/>
    <w:rsid w:val="0046027D"/>
    <w:rPr>
      <w:b/>
      <w:bCs/>
    </w:rPr>
  </w:style>
  <w:style w:type="paragraph" w:customStyle="1" w:styleId="Textbody">
    <w:name w:val="Text body"/>
    <w:basedOn w:val="Normalny"/>
    <w:rsid w:val="00BE2739"/>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Contents">
    <w:name w:val="Table Contents"/>
    <w:basedOn w:val="Normalny"/>
    <w:rsid w:val="0046027D"/>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StrongEmphasis">
    <w:name w:val="Strong Emphasis"/>
    <w:rsid w:val="0046027D"/>
    <w:rPr>
      <w:b/>
      <w:bCs/>
    </w:rPr>
  </w:style>
  <w:style w:type="paragraph" w:customStyle="1" w:styleId="Textbody">
    <w:name w:val="Text body"/>
    <w:basedOn w:val="Normalny"/>
    <w:rsid w:val="00BE2739"/>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512454366">
      <w:bodyDiv w:val="1"/>
      <w:marLeft w:val="0"/>
      <w:marRight w:val="0"/>
      <w:marTop w:val="0"/>
      <w:marBottom w:val="0"/>
      <w:divBdr>
        <w:top w:val="none" w:sz="0" w:space="0" w:color="auto"/>
        <w:left w:val="none" w:sz="0" w:space="0" w:color="auto"/>
        <w:bottom w:val="none" w:sz="0" w:space="0" w:color="auto"/>
        <w:right w:val="none" w:sz="0" w:space="0" w:color="auto"/>
      </w:divBdr>
    </w:div>
    <w:div w:id="90584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2062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Szczęsnulewicz</dc:creator>
  <cp:lastModifiedBy>wkopec</cp:lastModifiedBy>
  <cp:revision>2</cp:revision>
  <cp:lastPrinted>2016-03-23T13:56:00Z</cp:lastPrinted>
  <dcterms:created xsi:type="dcterms:W3CDTF">2016-03-29T07:29:00Z</dcterms:created>
  <dcterms:modified xsi:type="dcterms:W3CDTF">2016-03-29T07:29:00Z</dcterms:modified>
</cp:coreProperties>
</file>